
<file path=[Content_Types].xml><?xml version="1.0" encoding="utf-8"?>
<Types xmlns="http://schemas.openxmlformats.org/package/2006/content-types">
  <Default Extension="bin" ContentType="application/vnd.openxmlformats-officedocument.oleObject"/>
  <Default Extension="jpeg" ContentType="image/jpeg"/>
  <Default Extension="jpg" ContentType="image/jpeg"/>
  <Default Extension="png" ContentType="image/png"/>
  <Default Extension="rels" ContentType="application/vnd.openxmlformats-package.relationships+xml"/>
  <Default Extension="tiff" ContentType="image/tiff"/>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45"/>
      </w:tblGrid>
      <w:tr w:rsidR="00D06AB1" w:rsidRPr="00672BFD" w14:paraId="2330B089" w14:textId="77777777" w:rsidTr="00867C10">
        <w:tc>
          <w:tcPr>
            <w:tcW w:w="509" w:type="dxa"/>
          </w:tcPr>
          <w:p w14:paraId="06A483C4"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705FB85D" w14:textId="77777777" w:rsidR="00672BFD" w:rsidRPr="00672BFD" w:rsidRDefault="00672BFD" w:rsidP="00E4763E">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E4763E">
              <w:rPr>
                <w:rFonts w:ascii="黑体" w:eastAsia="黑体" w:hAnsi="黑体" w:hint="eastAsia"/>
                <w:sz w:val="21"/>
                <w:szCs w:val="21"/>
              </w:rPr>
              <w:t>83.040.10</w:t>
            </w:r>
            <w:r w:rsidRPr="00672BFD">
              <w:rPr>
                <w:rFonts w:ascii="黑体" w:eastAsia="黑体" w:hAnsi="黑体"/>
                <w:sz w:val="21"/>
                <w:szCs w:val="21"/>
              </w:rPr>
              <w:fldChar w:fldCharType="end"/>
            </w:r>
            <w:bookmarkEnd w:id="0"/>
          </w:p>
        </w:tc>
      </w:tr>
      <w:tr w:rsidR="00D06AB1" w:rsidRPr="00672BFD" w14:paraId="28248FDC" w14:textId="77777777" w:rsidTr="00867C10">
        <w:tc>
          <w:tcPr>
            <w:tcW w:w="509" w:type="dxa"/>
          </w:tcPr>
          <w:p w14:paraId="1DF14F37"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4D78A37B" w14:textId="43318D1A" w:rsidR="00672BFD" w:rsidRPr="00672BFD" w:rsidRDefault="00672BFD" w:rsidP="00E4763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E4763E">
              <w:rPr>
                <w:rFonts w:ascii="黑体" w:eastAsia="黑体" w:hAnsi="黑体" w:hint="eastAsia"/>
                <w:sz w:val="21"/>
                <w:szCs w:val="21"/>
              </w:rPr>
              <w:t>B</w:t>
            </w:r>
            <w:r w:rsidR="008D73DD">
              <w:rPr>
                <w:rFonts w:ascii="黑体" w:eastAsia="黑体" w:hAnsi="黑体"/>
                <w:sz w:val="21"/>
                <w:szCs w:val="21"/>
              </w:rPr>
              <w:t xml:space="preserve"> </w:t>
            </w:r>
            <w:r w:rsidR="00E4763E">
              <w:rPr>
                <w:rFonts w:ascii="黑体" w:eastAsia="黑体" w:hAnsi="黑体" w:hint="eastAsia"/>
                <w:sz w:val="21"/>
                <w:szCs w:val="21"/>
              </w:rPr>
              <w:t>72</w:t>
            </w:r>
            <w:r w:rsidRPr="00672BFD">
              <w:rPr>
                <w:rFonts w:ascii="黑体" w:eastAsia="黑体" w:hAnsi="黑体"/>
                <w:sz w:val="21"/>
                <w:szCs w:val="21"/>
              </w:rPr>
              <w:fldChar w:fldCharType="end"/>
            </w:r>
            <w:bookmarkEnd w:id="1"/>
          </w:p>
        </w:tc>
      </w:tr>
    </w:tbl>
    <w:p w14:paraId="1DAFAD29" w14:textId="77777777" w:rsidR="0000040A" w:rsidRDefault="0000040A" w:rsidP="000107E0">
      <w:pPr>
        <w:pStyle w:val="affff6"/>
        <w:framePr w:w="9639" w:h="624" w:hRule="exact" w:hSpace="181" w:vSpace="181" w:wrap="around" w:hAnchor="page" w:x="1305" w:y="2269"/>
      </w:pPr>
      <w:bookmarkStart w:id="2" w:name="_Hlk26473981"/>
      <w:r>
        <w:rPr>
          <w:rFonts w:hint="eastAsia"/>
        </w:rPr>
        <w:t>中华人民共和国国家标准</w:t>
      </w:r>
    </w:p>
    <w:bookmarkEnd w:id="2"/>
    <w:p w14:paraId="7792C73F" w14:textId="77777777" w:rsidR="00AA456B" w:rsidRPr="00DA7370" w:rsidRDefault="00C9517F" w:rsidP="00A952D7">
      <w:pPr>
        <w:pStyle w:val="affffffffff3"/>
        <w:framePr w:wrap="auto"/>
        <w:rPr>
          <w:lang w:val="fr-FR"/>
        </w:rPr>
      </w:pPr>
      <w:r>
        <w:fldChar w:fldCharType="begin">
          <w:ffData>
            <w:name w:val="文字1"/>
            <w:enabled/>
            <w:calcOnExit w:val="0"/>
            <w:textInput>
              <w:default w:val="GB/T"/>
            </w:textInput>
          </w:ffData>
        </w:fldChar>
      </w:r>
      <w:bookmarkStart w:id="3" w:name="文字1"/>
      <w:r w:rsidRPr="00DA7370">
        <w:rPr>
          <w:lang w:val="fr-FR"/>
        </w:rPr>
        <w:instrText xml:space="preserve"> FORMTEXT </w:instrText>
      </w:r>
      <w:r>
        <w:fldChar w:fldCharType="separate"/>
      </w:r>
      <w:r w:rsidRPr="00DA7370">
        <w:rPr>
          <w:lang w:val="fr-FR"/>
        </w:rPr>
        <w:t>GB/T</w:t>
      </w:r>
      <w:r>
        <w:fldChar w:fldCharType="end"/>
      </w:r>
      <w:bookmarkEnd w:id="3"/>
      <w:r w:rsidRPr="00DA7370">
        <w:rPr>
          <w:lang w:val="fr-FR"/>
        </w:rPr>
        <w:t xml:space="preserve"> </w:t>
      </w:r>
      <w:r w:rsidR="00087A77">
        <w:fldChar w:fldCharType="begin">
          <w:ffData>
            <w:name w:val="NSTD_CODE_F"/>
            <w:enabled/>
            <w:calcOnExit w:val="0"/>
            <w:textInput>
              <w:default w:val="XXXXX"/>
            </w:textInput>
          </w:ffData>
        </w:fldChar>
      </w:r>
      <w:bookmarkStart w:id="4" w:name="NSTD_CODE_F"/>
      <w:r w:rsidR="00087A77" w:rsidRPr="00DA7370">
        <w:rPr>
          <w:lang w:val="fr-FR"/>
        </w:rPr>
        <w:instrText xml:space="preserve"> FORMTEXT </w:instrText>
      </w:r>
      <w:r w:rsidR="00087A77">
        <w:fldChar w:fldCharType="separate"/>
      </w:r>
      <w:r w:rsidR="00E4763E">
        <w:rPr>
          <w:rFonts w:hint="eastAsia"/>
        </w:rPr>
        <w:t>8297</w:t>
      </w:r>
      <w:r w:rsidR="00087A77">
        <w:fldChar w:fldCharType="end"/>
      </w:r>
      <w:bookmarkEnd w:id="4"/>
      <w:r w:rsidR="004644A6" w:rsidRPr="00DA7370">
        <w:rPr>
          <w:rFonts w:hAnsi="黑体"/>
          <w:lang w:val="fr-FR"/>
        </w:rPr>
        <w:t>—</w:t>
      </w:r>
      <w:r w:rsidR="00087A77">
        <w:fldChar w:fldCharType="begin">
          <w:ffData>
            <w:name w:val="NSTD_CODE_B"/>
            <w:enabled/>
            <w:calcOnExit w:val="0"/>
            <w:textInput>
              <w:default w:val="XXXX"/>
            </w:textInput>
          </w:ffData>
        </w:fldChar>
      </w:r>
      <w:bookmarkStart w:id="5" w:name="NSTD_CODE_B"/>
      <w:r w:rsidR="00087A77" w:rsidRPr="00DA7370">
        <w:rPr>
          <w:lang w:val="fr-FR"/>
        </w:rPr>
        <w:instrText xml:space="preserve"> FORMTEXT </w:instrText>
      </w:r>
      <w:r w:rsidR="00087A77">
        <w:fldChar w:fldCharType="separate"/>
      </w:r>
      <w:r w:rsidR="00E4763E">
        <w:rPr>
          <w:rFonts w:hint="eastAsia"/>
        </w:rPr>
        <w:t>202X</w:t>
      </w:r>
      <w:r w:rsidR="00087A77">
        <w:fldChar w:fldCharType="end"/>
      </w:r>
      <w:bookmarkEnd w:id="5"/>
    </w:p>
    <w:p w14:paraId="54F2B56B"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6" w:name="OSTD_CODE"/>
      <w:r w:rsidRPr="001E4882">
        <w:rPr>
          <w:rFonts w:hAnsi="黑体"/>
        </w:rPr>
        <w:instrText xml:space="preserve"> FORMTEXT </w:instrText>
      </w:r>
      <w:r w:rsidRPr="001E4882">
        <w:rPr>
          <w:rFonts w:hAnsi="黑体"/>
        </w:rPr>
      </w:r>
      <w:r w:rsidRPr="001E4882">
        <w:rPr>
          <w:rFonts w:hAnsi="黑体"/>
        </w:rPr>
        <w:fldChar w:fldCharType="separate"/>
      </w:r>
      <w:r w:rsidR="00E4763E">
        <w:rPr>
          <w:rFonts w:hAnsi="黑体"/>
        </w:rPr>
        <w:t>代替 GB/T</w:t>
      </w:r>
      <w:r w:rsidR="00E4763E">
        <w:rPr>
          <w:rFonts w:hAnsi="黑体" w:hint="eastAsia"/>
        </w:rPr>
        <w:t xml:space="preserve"> 8297</w:t>
      </w:r>
      <w:r w:rsidR="00E4763E" w:rsidRPr="00E4763E">
        <w:rPr>
          <w:rFonts w:hAnsi="黑体" w:hint="eastAsia"/>
        </w:rPr>
        <w:t>—</w:t>
      </w:r>
      <w:r w:rsidR="00E4763E">
        <w:rPr>
          <w:rFonts w:hAnsi="黑体" w:hint="eastAsia"/>
        </w:rPr>
        <w:t>2017</w:t>
      </w:r>
      <w:r w:rsidRPr="001E4882">
        <w:rPr>
          <w:rFonts w:hAnsi="黑体"/>
        </w:rPr>
        <w:fldChar w:fldCharType="end"/>
      </w:r>
      <w:bookmarkEnd w:id="6"/>
    </w:p>
    <w:p w14:paraId="7E26BBAF" w14:textId="77777777" w:rsidR="008F70BD" w:rsidRPr="00B4346D" w:rsidRDefault="007439EB" w:rsidP="00324EDD">
      <w:pPr>
        <w:spacing w:line="240" w:lineRule="auto"/>
        <w:ind w:left="8080"/>
        <w:rPr>
          <w:rFonts w:ascii="黑体" w:eastAsia="黑体" w:hAnsi="黑体"/>
          <w:kern w:val="0"/>
          <w:sz w:val="52"/>
          <w:szCs w:val="20"/>
        </w:rPr>
      </w:pPr>
      <w:r w:rsidRPr="00B4346D">
        <w:rPr>
          <w:rFonts w:ascii="黑体" w:eastAsia="黑体" w:hAnsi="黑体"/>
          <w:noProof/>
          <w:kern w:val="0"/>
          <w:sz w:val="52"/>
          <w:szCs w:val="20"/>
        </w:rPr>
        <mc:AlternateContent>
          <mc:Choice Requires="wps">
            <w:drawing>
              <wp:anchor distT="0" distB="0" distL="114300" distR="114300" simplePos="0" relativeHeight="251660288" behindDoc="0" locked="0" layoutInCell="1" allowOverlap="0" wp14:anchorId="350DB73E" wp14:editId="6A3BA8A7">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BA448B"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r w:rsidR="003E2D49" w:rsidRPr="00B4346D">
        <w:rPr>
          <w:rFonts w:ascii="黑体" w:eastAsia="黑体" w:hAnsi="黑体"/>
          <w:noProof/>
          <w:kern w:val="0"/>
          <w:sz w:val="52"/>
          <w:szCs w:val="20"/>
        </w:rPr>
        <w:drawing>
          <wp:anchor distT="0" distB="0" distL="114300" distR="114300" simplePos="0" relativeHeight="251659264" behindDoc="0" locked="0" layoutInCell="1" allowOverlap="0" wp14:anchorId="0DC1F46D" wp14:editId="64CAA055">
            <wp:simplePos x="0" y="0"/>
            <wp:positionH relativeFrom="page">
              <wp:posOffset>5004435</wp:posOffset>
            </wp:positionH>
            <wp:positionV relativeFrom="page">
              <wp:posOffset>466725</wp:posOffset>
            </wp:positionV>
            <wp:extent cx="1447200" cy="73296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7200" cy="732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FB2568"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73D6D1EE" w14:textId="77777777" w:rsidR="006816A4" w:rsidRDefault="00DF15BE"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7" w:name="CSTD_NAME"/>
      <w:r>
        <w:instrText xml:space="preserve"> FORMTEXT </w:instrText>
      </w:r>
      <w:r>
        <w:fldChar w:fldCharType="separate"/>
      </w:r>
      <w:r w:rsidR="00A33B2C">
        <w:t>浓缩天然胶乳 氢氧化钾（KOH）值的测定</w:t>
      </w:r>
      <w:r>
        <w:fldChar w:fldCharType="end"/>
      </w:r>
      <w:bookmarkEnd w:id="7"/>
    </w:p>
    <w:p w14:paraId="13409EC9" w14:textId="77777777" w:rsidR="00815419" w:rsidRPr="00815419" w:rsidRDefault="00815419" w:rsidP="00324EDD">
      <w:pPr>
        <w:framePr w:w="9639" w:h="6974" w:hRule="exact" w:wrap="around" w:vAnchor="page" w:hAnchor="page" w:x="1419" w:y="6408" w:anchorLock="1"/>
        <w:ind w:left="-1418"/>
      </w:pPr>
    </w:p>
    <w:p w14:paraId="31183A4B" w14:textId="77777777" w:rsidR="00755402" w:rsidRPr="008B50C8" w:rsidRDefault="006162B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8"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E4763E" w:rsidRPr="00E4763E">
        <w:rPr>
          <w:rFonts w:eastAsia="黑体"/>
          <w:noProof/>
          <w:szCs w:val="28"/>
        </w:rPr>
        <w:t>Natural rubber latex concentrate—Determination of KOH number</w:t>
      </w:r>
      <w:r>
        <w:rPr>
          <w:rFonts w:eastAsia="黑体"/>
          <w:noProof/>
          <w:szCs w:val="28"/>
        </w:rPr>
        <w:fldChar w:fldCharType="end"/>
      </w:r>
      <w:bookmarkEnd w:id="8"/>
    </w:p>
    <w:p w14:paraId="09812EB5" w14:textId="77777777" w:rsidR="00815419" w:rsidRPr="00324EDD" w:rsidRDefault="00815419" w:rsidP="00324EDD">
      <w:pPr>
        <w:framePr w:w="9639" w:h="6974" w:hRule="exact" w:wrap="around" w:vAnchor="page" w:hAnchor="page" w:x="1419" w:y="6408" w:anchorLock="1"/>
        <w:spacing w:line="760" w:lineRule="exact"/>
        <w:ind w:left="-1418"/>
      </w:pPr>
    </w:p>
    <w:p w14:paraId="3BE998F7" w14:textId="77777777" w:rsidR="00B87131" w:rsidRPr="008B50C8" w:rsidRDefault="00C423A4"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9"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E4763E">
        <w:rPr>
          <w:rFonts w:eastAsia="黑体" w:hint="eastAsia"/>
          <w:noProof/>
          <w:szCs w:val="28"/>
        </w:rPr>
        <w:t>(ISO 127:2018</w:t>
      </w:r>
      <w:r w:rsidR="00E4763E">
        <w:rPr>
          <w:rFonts w:eastAsia="黑体" w:hint="eastAsia"/>
          <w:noProof/>
          <w:szCs w:val="28"/>
        </w:rPr>
        <w:t>，</w:t>
      </w:r>
      <w:r w:rsidR="00E4763E">
        <w:rPr>
          <w:rFonts w:eastAsia="黑体" w:hint="eastAsia"/>
          <w:noProof/>
          <w:szCs w:val="28"/>
        </w:rPr>
        <w:t>MOD)</w:t>
      </w:r>
      <w:r>
        <w:rPr>
          <w:rFonts w:eastAsia="黑体"/>
          <w:noProof/>
          <w:szCs w:val="28"/>
        </w:rPr>
        <w:fldChar w:fldCharType="end"/>
      </w:r>
      <w:bookmarkEnd w:id="9"/>
    </w:p>
    <w:p w14:paraId="0B9E12F3" w14:textId="77777777"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7F35AB">
        <w:rPr>
          <w:noProof/>
          <w:sz w:val="24"/>
          <w:szCs w:val="28"/>
        </w:rPr>
      </w:r>
      <w:r w:rsidR="007F35AB">
        <w:rPr>
          <w:noProof/>
          <w:sz w:val="24"/>
          <w:szCs w:val="28"/>
        </w:rPr>
        <w:fldChar w:fldCharType="separate"/>
      </w:r>
      <w:r>
        <w:rPr>
          <w:noProof/>
          <w:sz w:val="24"/>
          <w:szCs w:val="28"/>
        </w:rPr>
        <w:fldChar w:fldCharType="end"/>
      </w:r>
      <w:bookmarkEnd w:id="10"/>
    </w:p>
    <w:p w14:paraId="4A49B83D" w14:textId="77777777"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E4763E">
        <w:rPr>
          <w:rFonts w:hint="eastAsia"/>
          <w:noProof/>
          <w:sz w:val="21"/>
          <w:szCs w:val="28"/>
        </w:rPr>
        <w:t>（本草案完成时间：</w:t>
      </w:r>
      <w:r w:rsidR="00E4763E">
        <w:rPr>
          <w:rFonts w:hint="eastAsia"/>
          <w:noProof/>
          <w:sz w:val="21"/>
          <w:szCs w:val="28"/>
        </w:rPr>
        <w:t>2022-07-06</w:t>
      </w:r>
      <w:r w:rsidR="00E4763E">
        <w:rPr>
          <w:rFonts w:hint="eastAsia"/>
          <w:noProof/>
          <w:sz w:val="21"/>
          <w:szCs w:val="28"/>
        </w:rPr>
        <w:t>）</w:t>
      </w:r>
      <w:r>
        <w:rPr>
          <w:noProof/>
          <w:sz w:val="21"/>
          <w:szCs w:val="28"/>
        </w:rPr>
        <w:fldChar w:fldCharType="end"/>
      </w:r>
      <w:bookmarkEnd w:id="11"/>
    </w:p>
    <w:p w14:paraId="092DCC56"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007F35AB">
        <w:rPr>
          <w:b/>
          <w:noProof/>
          <w:sz w:val="21"/>
          <w:szCs w:val="28"/>
        </w:rPr>
      </w:r>
      <w:r w:rsidR="007F35AB">
        <w:rPr>
          <w:b/>
          <w:noProof/>
          <w:sz w:val="21"/>
          <w:szCs w:val="28"/>
        </w:rPr>
        <w:fldChar w:fldCharType="separate"/>
      </w:r>
      <w:r w:rsidRPr="00A6537A">
        <w:rPr>
          <w:b/>
          <w:noProof/>
          <w:sz w:val="21"/>
          <w:szCs w:val="28"/>
        </w:rPr>
        <w:fldChar w:fldCharType="end"/>
      </w:r>
      <w:bookmarkEnd w:id="12"/>
    </w:p>
    <w:p w14:paraId="3D04C05B"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7A5436FA"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14:paraId="0BCDFF72" w14:textId="77777777" w:rsidR="00A02BAE" w:rsidRPr="00CD50A1" w:rsidRDefault="00FC17B7" w:rsidP="00A02BAE">
      <w:pPr>
        <w:rPr>
          <w:rFonts w:ascii="宋体" w:hAnsi="宋体"/>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w:drawing>
          <wp:anchor distT="0" distB="0" distL="114300" distR="114300" simplePos="0" relativeHeight="251664384" behindDoc="0" locked="0" layoutInCell="1" allowOverlap="1" wp14:anchorId="4C75D98F" wp14:editId="60282661">
            <wp:simplePos x="0" y="0"/>
            <wp:positionH relativeFrom="column">
              <wp:posOffset>1610360</wp:posOffset>
            </wp:positionH>
            <wp:positionV relativeFrom="paragraph">
              <wp:posOffset>8281035</wp:posOffset>
            </wp:positionV>
            <wp:extent cx="2868840" cy="545400"/>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国标发布单位(1).tif"/>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14:sizeRelH relativeFrom="margin">
              <wp14:pctWidth>0</wp14:pctWidth>
            </wp14:sizeRelH>
            <wp14:sizeRelV relativeFrom="margin">
              <wp14:pctHeight>0</wp14:pctHeight>
            </wp14:sizeRelV>
          </wp:anchor>
        </w:drawing>
      </w:r>
      <w:r w:rsidR="006A37B9">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F55327F" wp14:editId="027F3B7C">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769970"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r>
        <w:rPr>
          <w:rFonts w:ascii="宋体" w:hAnsi="宋体" w:hint="eastAsia"/>
          <w:sz w:val="28"/>
          <w:szCs w:val="28"/>
        </w:rPr>
        <w:t>`</w:t>
      </w:r>
    </w:p>
    <w:p w14:paraId="78CD7E2B" w14:textId="77777777" w:rsidR="000A663B" w:rsidRDefault="000A663B" w:rsidP="000A663B">
      <w:pPr>
        <w:pStyle w:val="affffff2"/>
        <w:spacing w:after="468"/>
      </w:pPr>
      <w:bookmarkStart w:id="19" w:name="BookMark1"/>
      <w:r w:rsidRPr="000A663B">
        <w:rPr>
          <w:rFonts w:hint="eastAsia"/>
          <w:spacing w:val="320"/>
        </w:rPr>
        <w:lastRenderedPageBreak/>
        <w:t>目</w:t>
      </w:r>
      <w:r>
        <w:rPr>
          <w:rFonts w:hint="eastAsia"/>
        </w:rPr>
        <w:t>次</w:t>
      </w:r>
    </w:p>
    <w:p w14:paraId="7E6E3BF1" w14:textId="0C4EE886" w:rsidR="000A663B" w:rsidRPr="000A663B" w:rsidRDefault="000A663B" w:rsidP="00574444">
      <w:pPr>
        <w:pStyle w:val="TOC1"/>
        <w:rPr>
          <w:rFonts w:asciiTheme="minorHAnsi" w:eastAsiaTheme="minorEastAsia" w:hAnsiTheme="minorHAnsi" w:cstheme="minorBidi"/>
          <w:noProof/>
          <w:szCs w:val="22"/>
        </w:rPr>
      </w:pPr>
      <w:r w:rsidRPr="000A663B">
        <w:fldChar w:fldCharType="begin"/>
      </w:r>
      <w:r w:rsidRPr="000A663B">
        <w:instrText xml:space="preserve"> TOC \o "1-1" \h \t "标准文件_一级条标题,2,标准文件_附录一级条标题,2," </w:instrText>
      </w:r>
      <w:r w:rsidRPr="000A663B">
        <w:fldChar w:fldCharType="separate"/>
      </w:r>
      <w:hyperlink w:anchor="_Toc108029186" w:history="1">
        <w:r w:rsidRPr="000A663B">
          <w:rPr>
            <w:rStyle w:val="affffffe"/>
            <w:rFonts w:hint="eastAsia"/>
            <w:noProof/>
          </w:rPr>
          <w:t>前言</w:t>
        </w:r>
        <w:r w:rsidRPr="000A663B">
          <w:rPr>
            <w:noProof/>
          </w:rPr>
          <w:tab/>
        </w:r>
        <w:r w:rsidRPr="000A663B">
          <w:rPr>
            <w:noProof/>
          </w:rPr>
          <w:fldChar w:fldCharType="begin"/>
        </w:r>
        <w:r w:rsidRPr="000A663B">
          <w:rPr>
            <w:noProof/>
          </w:rPr>
          <w:instrText xml:space="preserve"> PAGEREF _Toc108029186 \h </w:instrText>
        </w:r>
        <w:r w:rsidRPr="000A663B">
          <w:rPr>
            <w:noProof/>
          </w:rPr>
        </w:r>
        <w:r w:rsidRPr="000A663B">
          <w:rPr>
            <w:noProof/>
          </w:rPr>
          <w:fldChar w:fldCharType="separate"/>
        </w:r>
        <w:r w:rsidR="00C3212E">
          <w:rPr>
            <w:noProof/>
          </w:rPr>
          <w:t>II</w:t>
        </w:r>
        <w:r w:rsidRPr="000A663B">
          <w:rPr>
            <w:noProof/>
          </w:rPr>
          <w:fldChar w:fldCharType="end"/>
        </w:r>
      </w:hyperlink>
    </w:p>
    <w:p w14:paraId="65FE845C" w14:textId="655557CF" w:rsidR="000A663B" w:rsidRPr="000A663B" w:rsidRDefault="007F35AB" w:rsidP="00574444">
      <w:pPr>
        <w:pStyle w:val="TOC1"/>
        <w:rPr>
          <w:rFonts w:asciiTheme="minorHAnsi" w:eastAsiaTheme="minorEastAsia" w:hAnsiTheme="minorHAnsi" w:cstheme="minorBidi"/>
          <w:noProof/>
          <w:szCs w:val="22"/>
        </w:rPr>
      </w:pPr>
      <w:hyperlink w:anchor="_Toc108029187" w:history="1">
        <w:r w:rsidR="000A663B" w:rsidRPr="000A663B">
          <w:rPr>
            <w:rStyle w:val="affffffe"/>
            <w:noProof/>
          </w:rPr>
          <w:t>1</w:t>
        </w:r>
        <w:r w:rsidR="000A663B">
          <w:rPr>
            <w:rStyle w:val="affffffe"/>
            <w:noProof/>
          </w:rPr>
          <w:t xml:space="preserve"> </w:t>
        </w:r>
        <w:r w:rsidR="000A663B" w:rsidRPr="000A663B">
          <w:rPr>
            <w:rStyle w:val="affffffe"/>
            <w:rFonts w:hint="eastAsia"/>
            <w:noProof/>
          </w:rPr>
          <w:t xml:space="preserve"> 范围</w:t>
        </w:r>
        <w:r w:rsidR="000A663B" w:rsidRPr="000A663B">
          <w:rPr>
            <w:noProof/>
          </w:rPr>
          <w:tab/>
        </w:r>
        <w:r w:rsidR="000A663B" w:rsidRPr="000A663B">
          <w:rPr>
            <w:noProof/>
          </w:rPr>
          <w:fldChar w:fldCharType="begin"/>
        </w:r>
        <w:r w:rsidR="000A663B" w:rsidRPr="000A663B">
          <w:rPr>
            <w:noProof/>
          </w:rPr>
          <w:instrText xml:space="preserve"> PAGEREF _Toc108029187 \h </w:instrText>
        </w:r>
        <w:r w:rsidR="000A663B" w:rsidRPr="000A663B">
          <w:rPr>
            <w:noProof/>
          </w:rPr>
        </w:r>
        <w:r w:rsidR="000A663B" w:rsidRPr="000A663B">
          <w:rPr>
            <w:noProof/>
          </w:rPr>
          <w:fldChar w:fldCharType="separate"/>
        </w:r>
        <w:r w:rsidR="00C3212E">
          <w:rPr>
            <w:noProof/>
          </w:rPr>
          <w:t>1</w:t>
        </w:r>
        <w:r w:rsidR="000A663B" w:rsidRPr="000A663B">
          <w:rPr>
            <w:noProof/>
          </w:rPr>
          <w:fldChar w:fldCharType="end"/>
        </w:r>
      </w:hyperlink>
    </w:p>
    <w:p w14:paraId="7028A858" w14:textId="7996694F" w:rsidR="000A663B" w:rsidRPr="000A663B" w:rsidRDefault="007F35AB" w:rsidP="00574444">
      <w:pPr>
        <w:pStyle w:val="TOC1"/>
        <w:rPr>
          <w:rFonts w:asciiTheme="minorHAnsi" w:eastAsiaTheme="minorEastAsia" w:hAnsiTheme="minorHAnsi" w:cstheme="minorBidi"/>
          <w:noProof/>
          <w:szCs w:val="22"/>
        </w:rPr>
      </w:pPr>
      <w:hyperlink w:anchor="_Toc108029188" w:history="1">
        <w:r w:rsidR="000A663B" w:rsidRPr="000A663B">
          <w:rPr>
            <w:rStyle w:val="affffffe"/>
            <w:noProof/>
          </w:rPr>
          <w:t>2</w:t>
        </w:r>
        <w:r w:rsidR="000A663B">
          <w:rPr>
            <w:rStyle w:val="affffffe"/>
            <w:noProof/>
          </w:rPr>
          <w:t xml:space="preserve"> </w:t>
        </w:r>
        <w:r w:rsidR="000A663B" w:rsidRPr="000A663B">
          <w:rPr>
            <w:rStyle w:val="affffffe"/>
            <w:rFonts w:hint="eastAsia"/>
            <w:noProof/>
          </w:rPr>
          <w:t xml:space="preserve"> 规范性引用文件</w:t>
        </w:r>
        <w:r w:rsidR="000A663B" w:rsidRPr="000A663B">
          <w:rPr>
            <w:noProof/>
          </w:rPr>
          <w:tab/>
        </w:r>
        <w:r w:rsidR="000A663B" w:rsidRPr="000A663B">
          <w:rPr>
            <w:noProof/>
          </w:rPr>
          <w:fldChar w:fldCharType="begin"/>
        </w:r>
        <w:r w:rsidR="000A663B" w:rsidRPr="000A663B">
          <w:rPr>
            <w:noProof/>
          </w:rPr>
          <w:instrText xml:space="preserve"> PAGEREF _Toc108029188 \h </w:instrText>
        </w:r>
        <w:r w:rsidR="000A663B" w:rsidRPr="000A663B">
          <w:rPr>
            <w:noProof/>
          </w:rPr>
        </w:r>
        <w:r w:rsidR="000A663B" w:rsidRPr="000A663B">
          <w:rPr>
            <w:noProof/>
          </w:rPr>
          <w:fldChar w:fldCharType="separate"/>
        </w:r>
        <w:r w:rsidR="00C3212E">
          <w:rPr>
            <w:noProof/>
          </w:rPr>
          <w:t>1</w:t>
        </w:r>
        <w:r w:rsidR="000A663B" w:rsidRPr="000A663B">
          <w:rPr>
            <w:noProof/>
          </w:rPr>
          <w:fldChar w:fldCharType="end"/>
        </w:r>
      </w:hyperlink>
    </w:p>
    <w:p w14:paraId="62CF1986" w14:textId="791E66B3" w:rsidR="000A663B" w:rsidRPr="000A663B" w:rsidRDefault="007F35AB" w:rsidP="00574444">
      <w:pPr>
        <w:pStyle w:val="TOC1"/>
        <w:rPr>
          <w:rFonts w:asciiTheme="minorHAnsi" w:eastAsiaTheme="minorEastAsia" w:hAnsiTheme="minorHAnsi" w:cstheme="minorBidi"/>
          <w:noProof/>
          <w:szCs w:val="22"/>
        </w:rPr>
      </w:pPr>
      <w:hyperlink w:anchor="_Toc108029189" w:history="1">
        <w:r w:rsidR="000A663B" w:rsidRPr="000A663B">
          <w:rPr>
            <w:rStyle w:val="affffffe"/>
            <w:noProof/>
          </w:rPr>
          <w:t>3</w:t>
        </w:r>
        <w:r w:rsidR="000A663B">
          <w:rPr>
            <w:rStyle w:val="affffffe"/>
            <w:noProof/>
          </w:rPr>
          <w:t xml:space="preserve"> </w:t>
        </w:r>
        <w:r w:rsidR="000A663B" w:rsidRPr="000A663B">
          <w:rPr>
            <w:rStyle w:val="affffffe"/>
            <w:rFonts w:hint="eastAsia"/>
            <w:noProof/>
          </w:rPr>
          <w:t xml:space="preserve"> 术语和定义</w:t>
        </w:r>
        <w:r w:rsidR="000A663B" w:rsidRPr="000A663B">
          <w:rPr>
            <w:noProof/>
          </w:rPr>
          <w:tab/>
        </w:r>
        <w:r w:rsidR="000A663B" w:rsidRPr="000A663B">
          <w:rPr>
            <w:noProof/>
          </w:rPr>
          <w:fldChar w:fldCharType="begin"/>
        </w:r>
        <w:r w:rsidR="000A663B" w:rsidRPr="000A663B">
          <w:rPr>
            <w:noProof/>
          </w:rPr>
          <w:instrText xml:space="preserve"> PAGEREF _Toc108029189 \h </w:instrText>
        </w:r>
        <w:r w:rsidR="000A663B" w:rsidRPr="000A663B">
          <w:rPr>
            <w:noProof/>
          </w:rPr>
        </w:r>
        <w:r w:rsidR="000A663B" w:rsidRPr="000A663B">
          <w:rPr>
            <w:noProof/>
          </w:rPr>
          <w:fldChar w:fldCharType="separate"/>
        </w:r>
        <w:r w:rsidR="00C3212E">
          <w:rPr>
            <w:noProof/>
          </w:rPr>
          <w:t>1</w:t>
        </w:r>
        <w:r w:rsidR="000A663B" w:rsidRPr="000A663B">
          <w:rPr>
            <w:noProof/>
          </w:rPr>
          <w:fldChar w:fldCharType="end"/>
        </w:r>
      </w:hyperlink>
    </w:p>
    <w:p w14:paraId="3E1316B3" w14:textId="036DA464" w:rsidR="000A663B" w:rsidRPr="000A663B" w:rsidRDefault="007F35AB" w:rsidP="00574444">
      <w:pPr>
        <w:pStyle w:val="TOC1"/>
        <w:rPr>
          <w:rFonts w:asciiTheme="minorHAnsi" w:eastAsiaTheme="minorEastAsia" w:hAnsiTheme="minorHAnsi" w:cstheme="minorBidi"/>
          <w:noProof/>
          <w:szCs w:val="22"/>
        </w:rPr>
      </w:pPr>
      <w:hyperlink w:anchor="_Toc108029191" w:history="1">
        <w:r w:rsidR="000A663B" w:rsidRPr="000A663B">
          <w:rPr>
            <w:rStyle w:val="affffffe"/>
            <w:noProof/>
          </w:rPr>
          <w:t>4</w:t>
        </w:r>
        <w:r w:rsidR="000A663B">
          <w:rPr>
            <w:rStyle w:val="affffffe"/>
            <w:noProof/>
          </w:rPr>
          <w:t xml:space="preserve"> </w:t>
        </w:r>
        <w:r w:rsidR="000A663B" w:rsidRPr="000A663B">
          <w:rPr>
            <w:rStyle w:val="affffffe"/>
            <w:rFonts w:hint="eastAsia"/>
            <w:noProof/>
          </w:rPr>
          <w:t xml:space="preserve"> 试剂</w:t>
        </w:r>
        <w:r w:rsidR="000A663B" w:rsidRPr="000A663B">
          <w:rPr>
            <w:noProof/>
          </w:rPr>
          <w:tab/>
        </w:r>
        <w:r w:rsidR="000A663B" w:rsidRPr="000A663B">
          <w:rPr>
            <w:noProof/>
          </w:rPr>
          <w:fldChar w:fldCharType="begin"/>
        </w:r>
        <w:r w:rsidR="000A663B" w:rsidRPr="000A663B">
          <w:rPr>
            <w:noProof/>
          </w:rPr>
          <w:instrText xml:space="preserve"> PAGEREF _Toc108029191 \h </w:instrText>
        </w:r>
        <w:r w:rsidR="000A663B" w:rsidRPr="000A663B">
          <w:rPr>
            <w:noProof/>
          </w:rPr>
        </w:r>
        <w:r w:rsidR="000A663B" w:rsidRPr="000A663B">
          <w:rPr>
            <w:noProof/>
          </w:rPr>
          <w:fldChar w:fldCharType="separate"/>
        </w:r>
        <w:r w:rsidR="00C3212E">
          <w:rPr>
            <w:noProof/>
          </w:rPr>
          <w:t>1</w:t>
        </w:r>
        <w:r w:rsidR="000A663B" w:rsidRPr="000A663B">
          <w:rPr>
            <w:noProof/>
          </w:rPr>
          <w:fldChar w:fldCharType="end"/>
        </w:r>
      </w:hyperlink>
    </w:p>
    <w:p w14:paraId="7D5AB5E1" w14:textId="118E8E4B" w:rsidR="000A663B" w:rsidRPr="000A663B" w:rsidRDefault="007F35AB" w:rsidP="00574444">
      <w:pPr>
        <w:pStyle w:val="TOC1"/>
        <w:rPr>
          <w:rFonts w:asciiTheme="minorHAnsi" w:eastAsiaTheme="minorEastAsia" w:hAnsiTheme="minorHAnsi" w:cstheme="minorBidi"/>
          <w:noProof/>
          <w:szCs w:val="22"/>
        </w:rPr>
      </w:pPr>
      <w:hyperlink w:anchor="_Toc108029195" w:history="1">
        <w:r w:rsidR="000A663B" w:rsidRPr="000A663B">
          <w:rPr>
            <w:rStyle w:val="affffffe"/>
            <w:noProof/>
          </w:rPr>
          <w:t>5</w:t>
        </w:r>
        <w:r w:rsidR="000A663B">
          <w:rPr>
            <w:rStyle w:val="affffffe"/>
            <w:noProof/>
          </w:rPr>
          <w:t xml:space="preserve"> </w:t>
        </w:r>
        <w:r w:rsidR="000A663B" w:rsidRPr="000A663B">
          <w:rPr>
            <w:rStyle w:val="affffffe"/>
            <w:rFonts w:hint="eastAsia"/>
            <w:noProof/>
          </w:rPr>
          <w:t xml:space="preserve"> 仪器</w:t>
        </w:r>
        <w:r w:rsidR="000A663B" w:rsidRPr="000A663B">
          <w:rPr>
            <w:noProof/>
          </w:rPr>
          <w:tab/>
        </w:r>
        <w:r w:rsidR="000A663B" w:rsidRPr="000A663B">
          <w:rPr>
            <w:noProof/>
          </w:rPr>
          <w:fldChar w:fldCharType="begin"/>
        </w:r>
        <w:r w:rsidR="000A663B" w:rsidRPr="000A663B">
          <w:rPr>
            <w:noProof/>
          </w:rPr>
          <w:instrText xml:space="preserve"> PAGEREF _Toc108029195 \h </w:instrText>
        </w:r>
        <w:r w:rsidR="000A663B" w:rsidRPr="000A663B">
          <w:rPr>
            <w:noProof/>
          </w:rPr>
        </w:r>
        <w:r w:rsidR="000A663B" w:rsidRPr="000A663B">
          <w:rPr>
            <w:noProof/>
          </w:rPr>
          <w:fldChar w:fldCharType="separate"/>
        </w:r>
        <w:r w:rsidR="00C3212E">
          <w:rPr>
            <w:noProof/>
          </w:rPr>
          <w:t>2</w:t>
        </w:r>
        <w:r w:rsidR="000A663B" w:rsidRPr="000A663B">
          <w:rPr>
            <w:noProof/>
          </w:rPr>
          <w:fldChar w:fldCharType="end"/>
        </w:r>
      </w:hyperlink>
    </w:p>
    <w:p w14:paraId="1C006550" w14:textId="7A7A9629" w:rsidR="000A663B" w:rsidRPr="000A663B" w:rsidRDefault="007F35AB" w:rsidP="00574444">
      <w:pPr>
        <w:pStyle w:val="TOC1"/>
        <w:rPr>
          <w:rFonts w:asciiTheme="minorHAnsi" w:eastAsiaTheme="minorEastAsia" w:hAnsiTheme="minorHAnsi" w:cstheme="minorBidi"/>
          <w:noProof/>
          <w:szCs w:val="22"/>
        </w:rPr>
      </w:pPr>
      <w:hyperlink w:anchor="_Toc108029199" w:history="1">
        <w:r w:rsidR="000A663B" w:rsidRPr="000A663B">
          <w:rPr>
            <w:rStyle w:val="affffffe"/>
            <w:noProof/>
          </w:rPr>
          <w:t>6</w:t>
        </w:r>
        <w:r w:rsidR="000A663B">
          <w:rPr>
            <w:rStyle w:val="affffffe"/>
            <w:noProof/>
          </w:rPr>
          <w:t xml:space="preserve"> </w:t>
        </w:r>
        <w:r w:rsidR="000A663B" w:rsidRPr="000A663B">
          <w:rPr>
            <w:rStyle w:val="affffffe"/>
            <w:rFonts w:hint="eastAsia"/>
            <w:noProof/>
          </w:rPr>
          <w:t xml:space="preserve"> 取样</w:t>
        </w:r>
        <w:r w:rsidR="000A663B" w:rsidRPr="000A663B">
          <w:rPr>
            <w:noProof/>
          </w:rPr>
          <w:tab/>
        </w:r>
        <w:r w:rsidR="000A663B" w:rsidRPr="000A663B">
          <w:rPr>
            <w:noProof/>
          </w:rPr>
          <w:fldChar w:fldCharType="begin"/>
        </w:r>
        <w:r w:rsidR="000A663B" w:rsidRPr="000A663B">
          <w:rPr>
            <w:noProof/>
          </w:rPr>
          <w:instrText xml:space="preserve"> PAGEREF _Toc108029199 \h </w:instrText>
        </w:r>
        <w:r w:rsidR="000A663B" w:rsidRPr="000A663B">
          <w:rPr>
            <w:noProof/>
          </w:rPr>
        </w:r>
        <w:r w:rsidR="000A663B" w:rsidRPr="000A663B">
          <w:rPr>
            <w:noProof/>
          </w:rPr>
          <w:fldChar w:fldCharType="separate"/>
        </w:r>
        <w:r w:rsidR="00C3212E">
          <w:rPr>
            <w:noProof/>
          </w:rPr>
          <w:t>2</w:t>
        </w:r>
        <w:r w:rsidR="000A663B" w:rsidRPr="000A663B">
          <w:rPr>
            <w:noProof/>
          </w:rPr>
          <w:fldChar w:fldCharType="end"/>
        </w:r>
      </w:hyperlink>
    </w:p>
    <w:p w14:paraId="563B692E" w14:textId="372F4972" w:rsidR="000A663B" w:rsidRPr="000A663B" w:rsidRDefault="007F35AB" w:rsidP="00574444">
      <w:pPr>
        <w:pStyle w:val="TOC1"/>
        <w:rPr>
          <w:rFonts w:asciiTheme="minorHAnsi" w:eastAsiaTheme="minorEastAsia" w:hAnsiTheme="minorHAnsi" w:cstheme="minorBidi"/>
          <w:noProof/>
          <w:szCs w:val="22"/>
        </w:rPr>
      </w:pPr>
      <w:hyperlink w:anchor="_Toc108029200" w:history="1">
        <w:r w:rsidR="000A663B" w:rsidRPr="000A663B">
          <w:rPr>
            <w:rStyle w:val="affffffe"/>
            <w:noProof/>
          </w:rPr>
          <w:t>7</w:t>
        </w:r>
        <w:r w:rsidR="000A663B">
          <w:rPr>
            <w:rStyle w:val="affffffe"/>
            <w:noProof/>
          </w:rPr>
          <w:t xml:space="preserve"> </w:t>
        </w:r>
        <w:r w:rsidR="000A663B" w:rsidRPr="000A663B">
          <w:rPr>
            <w:rStyle w:val="affffffe"/>
            <w:rFonts w:hint="eastAsia"/>
            <w:noProof/>
          </w:rPr>
          <w:t xml:space="preserve"> </w:t>
        </w:r>
        <w:r w:rsidR="008923B3">
          <w:rPr>
            <w:rStyle w:val="affffffe"/>
            <w:rFonts w:hint="eastAsia"/>
            <w:noProof/>
          </w:rPr>
          <w:t>试验步骤</w:t>
        </w:r>
        <w:r w:rsidR="000A663B" w:rsidRPr="000A663B">
          <w:rPr>
            <w:noProof/>
          </w:rPr>
          <w:tab/>
        </w:r>
      </w:hyperlink>
      <w:r w:rsidR="002770FE">
        <w:rPr>
          <w:noProof/>
        </w:rPr>
        <w:t>2</w:t>
      </w:r>
    </w:p>
    <w:p w14:paraId="403EEF9D" w14:textId="5BF6F99F" w:rsidR="000A663B" w:rsidRPr="000A663B" w:rsidRDefault="007F35AB" w:rsidP="00574444">
      <w:pPr>
        <w:pStyle w:val="TOC1"/>
        <w:rPr>
          <w:rFonts w:asciiTheme="minorHAnsi" w:eastAsiaTheme="minorEastAsia" w:hAnsiTheme="minorHAnsi" w:cstheme="minorBidi"/>
          <w:noProof/>
          <w:szCs w:val="22"/>
        </w:rPr>
      </w:pPr>
      <w:hyperlink w:anchor="_Toc108029201" w:history="1">
        <w:r w:rsidR="000A663B" w:rsidRPr="000A663B">
          <w:rPr>
            <w:rStyle w:val="affffffe"/>
            <w:noProof/>
          </w:rPr>
          <w:t>8</w:t>
        </w:r>
        <w:r w:rsidR="000A663B">
          <w:rPr>
            <w:rStyle w:val="affffffe"/>
            <w:noProof/>
          </w:rPr>
          <w:t xml:space="preserve"> </w:t>
        </w:r>
        <w:r w:rsidR="000A663B" w:rsidRPr="000A663B">
          <w:rPr>
            <w:rStyle w:val="affffffe"/>
            <w:rFonts w:hint="eastAsia"/>
            <w:noProof/>
          </w:rPr>
          <w:t xml:space="preserve"> 结果表示</w:t>
        </w:r>
        <w:r w:rsidR="000A663B" w:rsidRPr="000A663B">
          <w:rPr>
            <w:noProof/>
          </w:rPr>
          <w:tab/>
        </w:r>
        <w:r w:rsidR="000A663B" w:rsidRPr="000A663B">
          <w:rPr>
            <w:noProof/>
          </w:rPr>
          <w:fldChar w:fldCharType="begin"/>
        </w:r>
        <w:r w:rsidR="000A663B" w:rsidRPr="000A663B">
          <w:rPr>
            <w:noProof/>
          </w:rPr>
          <w:instrText xml:space="preserve"> PAGEREF _Toc108029201 \h </w:instrText>
        </w:r>
        <w:r w:rsidR="000A663B" w:rsidRPr="000A663B">
          <w:rPr>
            <w:noProof/>
          </w:rPr>
        </w:r>
        <w:r w:rsidR="000A663B" w:rsidRPr="000A663B">
          <w:rPr>
            <w:noProof/>
          </w:rPr>
          <w:fldChar w:fldCharType="separate"/>
        </w:r>
        <w:r w:rsidR="00C3212E">
          <w:rPr>
            <w:noProof/>
          </w:rPr>
          <w:t>3</w:t>
        </w:r>
        <w:r w:rsidR="000A663B" w:rsidRPr="000A663B">
          <w:rPr>
            <w:noProof/>
          </w:rPr>
          <w:fldChar w:fldCharType="end"/>
        </w:r>
      </w:hyperlink>
    </w:p>
    <w:p w14:paraId="497B3513" w14:textId="3B47DB17" w:rsidR="000A663B" w:rsidRPr="000A663B" w:rsidRDefault="007F35AB" w:rsidP="00574444">
      <w:pPr>
        <w:pStyle w:val="TOC1"/>
        <w:rPr>
          <w:rFonts w:asciiTheme="minorHAnsi" w:eastAsiaTheme="minorEastAsia" w:hAnsiTheme="minorHAnsi" w:cstheme="minorBidi"/>
          <w:noProof/>
          <w:szCs w:val="22"/>
        </w:rPr>
      </w:pPr>
      <w:hyperlink w:anchor="_Toc108029202" w:history="1">
        <w:r w:rsidR="000A663B" w:rsidRPr="000A663B">
          <w:rPr>
            <w:rStyle w:val="affffffe"/>
            <w:noProof/>
          </w:rPr>
          <w:t>9</w:t>
        </w:r>
        <w:r w:rsidR="000A663B">
          <w:rPr>
            <w:rStyle w:val="affffffe"/>
            <w:noProof/>
          </w:rPr>
          <w:t xml:space="preserve"> </w:t>
        </w:r>
        <w:r w:rsidR="000A663B" w:rsidRPr="000A663B">
          <w:rPr>
            <w:rStyle w:val="affffffe"/>
            <w:rFonts w:hint="eastAsia"/>
            <w:noProof/>
          </w:rPr>
          <w:t xml:space="preserve"> 精密度</w:t>
        </w:r>
        <w:r w:rsidR="000A663B" w:rsidRPr="000A663B">
          <w:rPr>
            <w:noProof/>
          </w:rPr>
          <w:tab/>
        </w:r>
        <w:r w:rsidR="000A663B" w:rsidRPr="000A663B">
          <w:rPr>
            <w:noProof/>
          </w:rPr>
          <w:fldChar w:fldCharType="begin"/>
        </w:r>
        <w:r w:rsidR="000A663B" w:rsidRPr="000A663B">
          <w:rPr>
            <w:noProof/>
          </w:rPr>
          <w:instrText xml:space="preserve"> PAGEREF _Toc108029202 \h </w:instrText>
        </w:r>
        <w:r w:rsidR="000A663B" w:rsidRPr="000A663B">
          <w:rPr>
            <w:noProof/>
          </w:rPr>
        </w:r>
        <w:r w:rsidR="000A663B" w:rsidRPr="000A663B">
          <w:rPr>
            <w:noProof/>
          </w:rPr>
          <w:fldChar w:fldCharType="separate"/>
        </w:r>
        <w:r w:rsidR="00C3212E">
          <w:rPr>
            <w:noProof/>
          </w:rPr>
          <w:t>3</w:t>
        </w:r>
        <w:r w:rsidR="000A663B" w:rsidRPr="000A663B">
          <w:rPr>
            <w:noProof/>
          </w:rPr>
          <w:fldChar w:fldCharType="end"/>
        </w:r>
      </w:hyperlink>
    </w:p>
    <w:p w14:paraId="16AFE7FB" w14:textId="59B22FB4" w:rsidR="000A663B" w:rsidRPr="000A663B" w:rsidRDefault="007F35AB" w:rsidP="00574444">
      <w:pPr>
        <w:pStyle w:val="TOC1"/>
        <w:rPr>
          <w:rFonts w:asciiTheme="minorHAnsi" w:eastAsiaTheme="minorEastAsia" w:hAnsiTheme="minorHAnsi" w:cstheme="minorBidi"/>
          <w:noProof/>
          <w:szCs w:val="22"/>
        </w:rPr>
      </w:pPr>
      <w:hyperlink w:anchor="_Toc108029203" w:history="1">
        <w:r w:rsidR="000A663B" w:rsidRPr="000A663B">
          <w:rPr>
            <w:rStyle w:val="affffffe"/>
            <w:noProof/>
          </w:rPr>
          <w:t>10</w:t>
        </w:r>
        <w:r w:rsidR="000A663B">
          <w:rPr>
            <w:rStyle w:val="affffffe"/>
            <w:noProof/>
          </w:rPr>
          <w:t xml:space="preserve"> </w:t>
        </w:r>
        <w:r w:rsidR="000A663B" w:rsidRPr="000A663B">
          <w:rPr>
            <w:rStyle w:val="affffffe"/>
            <w:rFonts w:hint="eastAsia"/>
            <w:noProof/>
          </w:rPr>
          <w:t xml:space="preserve"> 试验报告</w:t>
        </w:r>
        <w:r w:rsidR="000A663B" w:rsidRPr="000A663B">
          <w:rPr>
            <w:noProof/>
          </w:rPr>
          <w:tab/>
        </w:r>
        <w:r w:rsidR="000A663B" w:rsidRPr="000A663B">
          <w:rPr>
            <w:noProof/>
          </w:rPr>
          <w:fldChar w:fldCharType="begin"/>
        </w:r>
        <w:r w:rsidR="000A663B" w:rsidRPr="000A663B">
          <w:rPr>
            <w:noProof/>
          </w:rPr>
          <w:instrText xml:space="preserve"> PAGEREF _Toc108029203 \h </w:instrText>
        </w:r>
        <w:r w:rsidR="000A663B" w:rsidRPr="000A663B">
          <w:rPr>
            <w:noProof/>
          </w:rPr>
        </w:r>
        <w:r w:rsidR="000A663B" w:rsidRPr="000A663B">
          <w:rPr>
            <w:noProof/>
          </w:rPr>
          <w:fldChar w:fldCharType="separate"/>
        </w:r>
        <w:r w:rsidR="00C3212E">
          <w:rPr>
            <w:noProof/>
          </w:rPr>
          <w:t>3</w:t>
        </w:r>
        <w:r w:rsidR="000A663B" w:rsidRPr="000A663B">
          <w:rPr>
            <w:noProof/>
          </w:rPr>
          <w:fldChar w:fldCharType="end"/>
        </w:r>
      </w:hyperlink>
    </w:p>
    <w:p w14:paraId="756345FF" w14:textId="6EE33B4C" w:rsidR="000A663B" w:rsidRPr="000A663B" w:rsidRDefault="007F35AB" w:rsidP="00574444">
      <w:pPr>
        <w:pStyle w:val="TOC1"/>
        <w:rPr>
          <w:rFonts w:asciiTheme="minorHAnsi" w:eastAsiaTheme="minorEastAsia" w:hAnsiTheme="minorHAnsi" w:cstheme="minorBidi"/>
          <w:noProof/>
          <w:szCs w:val="22"/>
        </w:rPr>
      </w:pPr>
      <w:hyperlink w:anchor="_Toc108029204" w:history="1">
        <w:r w:rsidR="000A663B" w:rsidRPr="000A663B">
          <w:rPr>
            <w:rStyle w:val="affffffe"/>
            <w:rFonts w:hint="eastAsia"/>
            <w:noProof/>
          </w:rPr>
          <w:t>附录</w:t>
        </w:r>
        <w:r w:rsidR="000A663B">
          <w:rPr>
            <w:rStyle w:val="affffffe"/>
            <w:rFonts w:hint="eastAsia"/>
            <w:noProof/>
          </w:rPr>
          <w:t>A</w:t>
        </w:r>
        <w:r w:rsidR="000A663B" w:rsidRPr="000A663B">
          <w:rPr>
            <w:rStyle w:val="affffffe"/>
            <w:rFonts w:hint="eastAsia"/>
            <w:noProof/>
          </w:rPr>
          <w:t>（资料性）</w:t>
        </w:r>
        <w:r w:rsidR="000A663B">
          <w:rPr>
            <w:rStyle w:val="affffffe"/>
            <w:noProof/>
          </w:rPr>
          <w:t xml:space="preserve"> </w:t>
        </w:r>
        <w:r w:rsidR="000A663B" w:rsidRPr="000A663B">
          <w:rPr>
            <w:rStyle w:val="affffffe"/>
            <w:noProof/>
          </w:rPr>
          <w:t xml:space="preserve"> </w:t>
        </w:r>
        <w:r w:rsidR="000A663B" w:rsidRPr="000A663B">
          <w:rPr>
            <w:rStyle w:val="affffffe"/>
            <w:rFonts w:hint="eastAsia"/>
            <w:noProof/>
          </w:rPr>
          <w:t>甲醛的测定</w:t>
        </w:r>
        <w:r w:rsidR="000A663B" w:rsidRPr="000A663B">
          <w:rPr>
            <w:noProof/>
          </w:rPr>
          <w:tab/>
        </w:r>
        <w:r w:rsidR="000A663B" w:rsidRPr="000A663B">
          <w:rPr>
            <w:noProof/>
          </w:rPr>
          <w:fldChar w:fldCharType="begin"/>
        </w:r>
        <w:r w:rsidR="000A663B" w:rsidRPr="000A663B">
          <w:rPr>
            <w:noProof/>
          </w:rPr>
          <w:instrText xml:space="preserve"> PAGEREF _Toc108029204 \h </w:instrText>
        </w:r>
        <w:r w:rsidR="000A663B" w:rsidRPr="000A663B">
          <w:rPr>
            <w:noProof/>
          </w:rPr>
        </w:r>
        <w:r w:rsidR="000A663B" w:rsidRPr="000A663B">
          <w:rPr>
            <w:noProof/>
          </w:rPr>
          <w:fldChar w:fldCharType="separate"/>
        </w:r>
        <w:r w:rsidR="00C3212E">
          <w:rPr>
            <w:noProof/>
          </w:rPr>
          <w:t>5</w:t>
        </w:r>
        <w:r w:rsidR="000A663B" w:rsidRPr="000A663B">
          <w:rPr>
            <w:noProof/>
          </w:rPr>
          <w:fldChar w:fldCharType="end"/>
        </w:r>
      </w:hyperlink>
    </w:p>
    <w:p w14:paraId="7C814237" w14:textId="69142E58" w:rsidR="000A663B" w:rsidRPr="000A663B" w:rsidRDefault="007F35AB" w:rsidP="00574444">
      <w:pPr>
        <w:pStyle w:val="TOC1"/>
        <w:rPr>
          <w:rFonts w:asciiTheme="minorHAnsi" w:eastAsiaTheme="minorEastAsia" w:hAnsiTheme="minorHAnsi" w:cstheme="minorBidi"/>
          <w:noProof/>
          <w:szCs w:val="22"/>
        </w:rPr>
      </w:pPr>
      <w:hyperlink w:anchor="_Toc108029209" w:history="1">
        <w:r w:rsidR="000A663B" w:rsidRPr="000A663B">
          <w:rPr>
            <w:rStyle w:val="affffffe"/>
            <w:rFonts w:hint="eastAsia"/>
            <w:noProof/>
          </w:rPr>
          <w:t>附录</w:t>
        </w:r>
        <w:r w:rsidR="000A663B">
          <w:rPr>
            <w:rStyle w:val="affffffe"/>
            <w:rFonts w:hint="eastAsia"/>
            <w:noProof/>
          </w:rPr>
          <w:t>B</w:t>
        </w:r>
        <w:r w:rsidR="000A663B" w:rsidRPr="000A663B">
          <w:rPr>
            <w:rStyle w:val="affffffe"/>
            <w:rFonts w:hint="eastAsia"/>
            <w:noProof/>
          </w:rPr>
          <w:t>（资料性）</w:t>
        </w:r>
        <w:r w:rsidR="000A663B">
          <w:rPr>
            <w:rStyle w:val="affffffe"/>
            <w:noProof/>
          </w:rPr>
          <w:t xml:space="preserve"> </w:t>
        </w:r>
        <w:r w:rsidR="000A663B" w:rsidRPr="000A663B">
          <w:rPr>
            <w:rStyle w:val="affffffe"/>
            <w:noProof/>
          </w:rPr>
          <w:t xml:space="preserve"> </w:t>
        </w:r>
        <w:r w:rsidR="000A663B" w:rsidRPr="000A663B">
          <w:rPr>
            <w:rStyle w:val="affffffe"/>
            <w:rFonts w:hint="eastAsia"/>
            <w:noProof/>
          </w:rPr>
          <w:t>滴定和终点计算范例</w:t>
        </w:r>
        <w:r w:rsidR="000A663B" w:rsidRPr="000A663B">
          <w:rPr>
            <w:noProof/>
          </w:rPr>
          <w:tab/>
        </w:r>
        <w:r w:rsidR="000A663B" w:rsidRPr="000A663B">
          <w:rPr>
            <w:noProof/>
          </w:rPr>
          <w:fldChar w:fldCharType="begin"/>
        </w:r>
        <w:r w:rsidR="000A663B" w:rsidRPr="000A663B">
          <w:rPr>
            <w:noProof/>
          </w:rPr>
          <w:instrText xml:space="preserve"> PAGEREF _Toc108029209 \h </w:instrText>
        </w:r>
        <w:r w:rsidR="000A663B" w:rsidRPr="000A663B">
          <w:rPr>
            <w:noProof/>
          </w:rPr>
        </w:r>
        <w:r w:rsidR="000A663B" w:rsidRPr="000A663B">
          <w:rPr>
            <w:noProof/>
          </w:rPr>
          <w:fldChar w:fldCharType="separate"/>
        </w:r>
        <w:r w:rsidR="00C3212E">
          <w:rPr>
            <w:noProof/>
          </w:rPr>
          <w:t>6</w:t>
        </w:r>
        <w:r w:rsidR="000A663B" w:rsidRPr="000A663B">
          <w:rPr>
            <w:noProof/>
          </w:rPr>
          <w:fldChar w:fldCharType="end"/>
        </w:r>
      </w:hyperlink>
    </w:p>
    <w:p w14:paraId="05D63E7B" w14:textId="0EEC9E84" w:rsidR="000A663B" w:rsidRPr="000A663B" w:rsidRDefault="007F35AB" w:rsidP="00574444">
      <w:pPr>
        <w:pStyle w:val="TOC1"/>
        <w:rPr>
          <w:rFonts w:asciiTheme="minorHAnsi" w:eastAsiaTheme="minorEastAsia" w:hAnsiTheme="minorHAnsi" w:cstheme="minorBidi"/>
          <w:noProof/>
          <w:szCs w:val="22"/>
        </w:rPr>
      </w:pPr>
      <w:hyperlink w:anchor="_Toc108029210" w:history="1">
        <w:r w:rsidR="000A663B" w:rsidRPr="000A663B">
          <w:rPr>
            <w:rStyle w:val="affffffe"/>
            <w:rFonts w:hint="eastAsia"/>
            <w:noProof/>
          </w:rPr>
          <w:t>附录</w:t>
        </w:r>
        <w:r w:rsidR="000A663B">
          <w:rPr>
            <w:rStyle w:val="affffffe"/>
            <w:rFonts w:hint="eastAsia"/>
            <w:noProof/>
          </w:rPr>
          <w:t>C</w:t>
        </w:r>
        <w:r w:rsidR="000A663B" w:rsidRPr="000A663B">
          <w:rPr>
            <w:rStyle w:val="affffffe"/>
            <w:rFonts w:hint="eastAsia"/>
            <w:noProof/>
          </w:rPr>
          <w:t>（资料性）</w:t>
        </w:r>
        <w:r w:rsidR="000A663B">
          <w:rPr>
            <w:rStyle w:val="affffffe"/>
            <w:noProof/>
          </w:rPr>
          <w:t xml:space="preserve"> </w:t>
        </w:r>
        <w:r w:rsidR="000A663B" w:rsidRPr="000A663B">
          <w:rPr>
            <w:rStyle w:val="affffffe"/>
            <w:noProof/>
          </w:rPr>
          <w:t xml:space="preserve"> </w:t>
        </w:r>
        <w:r w:rsidR="000A663B" w:rsidRPr="000A663B">
          <w:rPr>
            <w:rStyle w:val="affffffe"/>
            <w:rFonts w:hint="eastAsia"/>
            <w:noProof/>
          </w:rPr>
          <w:t>精密度</w:t>
        </w:r>
        <w:r w:rsidR="000A663B" w:rsidRPr="000A663B">
          <w:rPr>
            <w:noProof/>
          </w:rPr>
          <w:tab/>
        </w:r>
        <w:r w:rsidR="000A663B" w:rsidRPr="000A663B">
          <w:rPr>
            <w:noProof/>
          </w:rPr>
          <w:fldChar w:fldCharType="begin"/>
        </w:r>
        <w:r w:rsidR="000A663B" w:rsidRPr="000A663B">
          <w:rPr>
            <w:noProof/>
          </w:rPr>
          <w:instrText xml:space="preserve"> PAGEREF _Toc108029210 \h </w:instrText>
        </w:r>
        <w:r w:rsidR="000A663B" w:rsidRPr="000A663B">
          <w:rPr>
            <w:noProof/>
          </w:rPr>
        </w:r>
        <w:r w:rsidR="000A663B" w:rsidRPr="000A663B">
          <w:rPr>
            <w:noProof/>
          </w:rPr>
          <w:fldChar w:fldCharType="separate"/>
        </w:r>
        <w:r w:rsidR="00C3212E">
          <w:rPr>
            <w:noProof/>
          </w:rPr>
          <w:t>7</w:t>
        </w:r>
        <w:r w:rsidR="000A663B" w:rsidRPr="000A663B">
          <w:rPr>
            <w:noProof/>
          </w:rPr>
          <w:fldChar w:fldCharType="end"/>
        </w:r>
      </w:hyperlink>
    </w:p>
    <w:p w14:paraId="0727A9F6" w14:textId="10C57FB7" w:rsidR="000A663B" w:rsidRPr="000A663B" w:rsidRDefault="007F35AB" w:rsidP="00574444">
      <w:pPr>
        <w:pStyle w:val="TOC1"/>
        <w:rPr>
          <w:rFonts w:asciiTheme="minorHAnsi" w:eastAsiaTheme="minorEastAsia" w:hAnsiTheme="minorHAnsi" w:cstheme="minorBidi"/>
          <w:noProof/>
          <w:szCs w:val="22"/>
        </w:rPr>
      </w:pPr>
      <w:hyperlink w:anchor="_Toc108029213" w:history="1">
        <w:r w:rsidR="000A663B" w:rsidRPr="000A663B">
          <w:rPr>
            <w:rStyle w:val="affffffe"/>
            <w:rFonts w:hint="eastAsia"/>
            <w:noProof/>
          </w:rPr>
          <w:t>参考文献</w:t>
        </w:r>
        <w:r w:rsidR="000A663B" w:rsidRPr="000A663B">
          <w:rPr>
            <w:noProof/>
          </w:rPr>
          <w:tab/>
        </w:r>
        <w:r w:rsidR="000A663B" w:rsidRPr="000A663B">
          <w:rPr>
            <w:noProof/>
          </w:rPr>
          <w:fldChar w:fldCharType="begin"/>
        </w:r>
        <w:r w:rsidR="000A663B" w:rsidRPr="000A663B">
          <w:rPr>
            <w:noProof/>
          </w:rPr>
          <w:instrText xml:space="preserve"> PAGEREF _Toc108029213 \h </w:instrText>
        </w:r>
        <w:r w:rsidR="000A663B" w:rsidRPr="000A663B">
          <w:rPr>
            <w:noProof/>
          </w:rPr>
        </w:r>
        <w:r w:rsidR="000A663B" w:rsidRPr="000A663B">
          <w:rPr>
            <w:noProof/>
          </w:rPr>
          <w:fldChar w:fldCharType="separate"/>
        </w:r>
        <w:r w:rsidR="00C3212E">
          <w:rPr>
            <w:noProof/>
          </w:rPr>
          <w:t>8</w:t>
        </w:r>
        <w:r w:rsidR="000A663B" w:rsidRPr="000A663B">
          <w:rPr>
            <w:noProof/>
          </w:rPr>
          <w:fldChar w:fldCharType="end"/>
        </w:r>
      </w:hyperlink>
    </w:p>
    <w:p w14:paraId="17AFFB77" w14:textId="77777777" w:rsidR="000A663B" w:rsidRPr="000A663B" w:rsidRDefault="000A663B" w:rsidP="000A663B">
      <w:pPr>
        <w:pStyle w:val="affffff2"/>
        <w:spacing w:after="468"/>
        <w:sectPr w:rsidR="000A663B" w:rsidRPr="000A663B" w:rsidSect="000A663B">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type="lines" w:linePitch="312"/>
        </w:sectPr>
      </w:pPr>
      <w:r w:rsidRPr="000A663B">
        <w:fldChar w:fldCharType="end"/>
      </w:r>
    </w:p>
    <w:p w14:paraId="554EC771" w14:textId="77777777" w:rsidR="00E4763E" w:rsidRDefault="00E4763E" w:rsidP="00E4763E">
      <w:pPr>
        <w:pStyle w:val="a6"/>
        <w:spacing w:after="468"/>
      </w:pPr>
      <w:bookmarkStart w:id="20" w:name="_Toc108029186"/>
      <w:bookmarkStart w:id="21" w:name="BookMark2"/>
      <w:bookmarkEnd w:id="19"/>
      <w:r w:rsidRPr="00E4763E">
        <w:rPr>
          <w:spacing w:val="320"/>
        </w:rPr>
        <w:lastRenderedPageBreak/>
        <w:t>前</w:t>
      </w:r>
      <w:r>
        <w:t>言</w:t>
      </w:r>
      <w:bookmarkEnd w:id="20"/>
    </w:p>
    <w:p w14:paraId="4A461144" w14:textId="77777777" w:rsidR="00E4763E" w:rsidRDefault="00E4763E" w:rsidP="00E4763E">
      <w:pPr>
        <w:pStyle w:val="affffb"/>
        <w:ind w:firstLine="420"/>
      </w:pPr>
      <w:r>
        <w:rPr>
          <w:rFonts w:hint="eastAsia"/>
        </w:rPr>
        <w:t>本文件按照GB/T 1.1—2020《标准化工作导则  第1部分：标准化文件的结构和起草规则》的规定起草。</w:t>
      </w:r>
    </w:p>
    <w:p w14:paraId="7D114806" w14:textId="77777777" w:rsidR="00E4763E" w:rsidRDefault="00E4763E" w:rsidP="00E4763E">
      <w:pPr>
        <w:pStyle w:val="affffb"/>
        <w:ind w:firstLine="420"/>
        <w:rPr>
          <w:rFonts w:hAnsi="宋体"/>
        </w:rPr>
      </w:pPr>
      <w:r w:rsidRPr="00733F64">
        <w:rPr>
          <w:rFonts w:hAnsi="宋体"/>
        </w:rPr>
        <w:t>本</w:t>
      </w:r>
      <w:r>
        <w:rPr>
          <w:rFonts w:hAnsi="宋体" w:hint="eastAsia"/>
        </w:rPr>
        <w:t>文件</w:t>
      </w:r>
      <w:r w:rsidRPr="00733F64">
        <w:rPr>
          <w:rFonts w:hAnsi="宋体"/>
        </w:rPr>
        <w:t>代替</w:t>
      </w:r>
      <w:r w:rsidRPr="00733F64">
        <w:t>GB/T 8</w:t>
      </w:r>
      <w:r>
        <w:rPr>
          <w:rFonts w:hint="eastAsia"/>
        </w:rPr>
        <w:t>297</w:t>
      </w:r>
      <w:r w:rsidRPr="00733F64">
        <w:t>—</w:t>
      </w:r>
      <w:r w:rsidRPr="00733F64">
        <w:t>20</w:t>
      </w:r>
      <w:r>
        <w:rPr>
          <w:rFonts w:hint="eastAsia"/>
        </w:rPr>
        <w:t>17</w:t>
      </w:r>
      <w:r w:rsidRPr="00733F64">
        <w:rPr>
          <w:rFonts w:hAnsi="宋体"/>
        </w:rPr>
        <w:t xml:space="preserve">《浓缩天然胶乳　</w:t>
      </w:r>
      <w:r>
        <w:rPr>
          <w:rFonts w:hAnsi="宋体" w:hint="eastAsia"/>
        </w:rPr>
        <w:t>氢氧化钾值（KOH）</w:t>
      </w:r>
      <w:r w:rsidRPr="00733F64">
        <w:rPr>
          <w:rFonts w:hAnsi="宋体"/>
        </w:rPr>
        <w:t>的测定》</w:t>
      </w:r>
      <w:r w:rsidRPr="00733F64">
        <w:t>。</w:t>
      </w:r>
      <w:r w:rsidRPr="00B74FC6">
        <w:rPr>
          <w:rFonts w:hAnsi="宋体"/>
        </w:rPr>
        <w:t>与</w:t>
      </w:r>
      <w:r w:rsidRPr="00B74FC6">
        <w:t>GB/T 8</w:t>
      </w:r>
      <w:r>
        <w:rPr>
          <w:rFonts w:hint="eastAsia"/>
        </w:rPr>
        <w:t>297</w:t>
      </w:r>
      <w:r w:rsidRPr="00B74FC6">
        <w:t>—</w:t>
      </w:r>
      <w:r w:rsidRPr="00B74FC6">
        <w:t>20</w:t>
      </w:r>
      <w:r>
        <w:rPr>
          <w:rFonts w:hint="eastAsia"/>
        </w:rPr>
        <w:t>17</w:t>
      </w:r>
      <w:r w:rsidRPr="00B74FC6">
        <w:rPr>
          <w:rFonts w:hAnsi="宋体"/>
        </w:rPr>
        <w:t>相比，主要技术</w:t>
      </w:r>
      <w:r w:rsidRPr="00733F64">
        <w:rPr>
          <w:rFonts w:hAnsi="宋体"/>
        </w:rPr>
        <w:t>变化如下：</w:t>
      </w:r>
    </w:p>
    <w:p w14:paraId="1B0504B8" w14:textId="77777777" w:rsidR="00E4763E" w:rsidRDefault="00E4763E" w:rsidP="00E4763E">
      <w:pPr>
        <w:pStyle w:val="affffb"/>
        <w:ind w:firstLine="420"/>
      </w:pPr>
      <w:r>
        <w:rPr>
          <w:rFonts w:hint="eastAsia"/>
        </w:rPr>
        <w:t>——增加了稀释胶乳用水的计算</w:t>
      </w:r>
      <w:r w:rsidR="0016391C">
        <w:rPr>
          <w:rFonts w:hint="eastAsia"/>
        </w:rPr>
        <w:t>（见第7章）；</w:t>
      </w:r>
    </w:p>
    <w:p w14:paraId="2A92C81C" w14:textId="77777777" w:rsidR="0016391C" w:rsidRPr="0016391C" w:rsidRDefault="0016391C" w:rsidP="00E4763E">
      <w:pPr>
        <w:pStyle w:val="affffb"/>
        <w:ind w:firstLine="420"/>
      </w:pPr>
      <w:r>
        <w:rPr>
          <w:rFonts w:hint="eastAsia"/>
        </w:rPr>
        <w:t>——更改了精密度（见附录C）。</w:t>
      </w:r>
    </w:p>
    <w:p w14:paraId="5C1395AA" w14:textId="77777777" w:rsidR="0016391C" w:rsidRDefault="0016391C" w:rsidP="0016391C">
      <w:pPr>
        <w:pStyle w:val="afffffffffffd"/>
        <w:rPr>
          <w:rFonts w:ascii="Times New Roman"/>
        </w:rPr>
      </w:pPr>
      <w:r w:rsidRPr="002D1EA5">
        <w:rPr>
          <w:rFonts w:ascii="Times New Roman"/>
        </w:rPr>
        <w:t>本</w:t>
      </w:r>
      <w:r>
        <w:rPr>
          <w:rFonts w:ascii="Times New Roman" w:hint="eastAsia"/>
        </w:rPr>
        <w:t>文件</w:t>
      </w:r>
      <w:r w:rsidRPr="002D1EA5">
        <w:rPr>
          <w:rFonts w:ascii="Times New Roman"/>
        </w:rPr>
        <w:t>采用重新起草法修改采用</w:t>
      </w:r>
      <w:r w:rsidRPr="002D1EA5">
        <w:rPr>
          <w:rFonts w:ascii="Times New Roman"/>
        </w:rPr>
        <w:t>ISO 127</w:t>
      </w:r>
      <w:r w:rsidRPr="002D1EA5">
        <w:rPr>
          <w:rFonts w:ascii="Times New Roman"/>
        </w:rPr>
        <w:t>：</w:t>
      </w:r>
      <w:r w:rsidRPr="002D1EA5">
        <w:rPr>
          <w:rFonts w:ascii="Times New Roman"/>
        </w:rPr>
        <w:t>201</w:t>
      </w:r>
      <w:r>
        <w:rPr>
          <w:rFonts w:ascii="Times New Roman" w:hint="eastAsia"/>
        </w:rPr>
        <w:t>8</w:t>
      </w:r>
      <w:r w:rsidRPr="002D1EA5">
        <w:rPr>
          <w:rFonts w:ascii="Times New Roman"/>
        </w:rPr>
        <w:t>《浓缩天然胶乳</w:t>
      </w:r>
      <w:r w:rsidRPr="002D1EA5">
        <w:rPr>
          <w:rFonts w:ascii="Times New Roman"/>
        </w:rPr>
        <w:t xml:space="preserve"> </w:t>
      </w:r>
      <w:r w:rsidRPr="002D1EA5">
        <w:rPr>
          <w:rFonts w:ascii="Times New Roman"/>
        </w:rPr>
        <w:t>氢氧化钾值（</w:t>
      </w:r>
      <w:r w:rsidRPr="002D1EA5">
        <w:rPr>
          <w:rFonts w:ascii="Times New Roman"/>
        </w:rPr>
        <w:t>KOH</w:t>
      </w:r>
      <w:r w:rsidRPr="002D1EA5">
        <w:rPr>
          <w:rFonts w:ascii="Times New Roman"/>
        </w:rPr>
        <w:t>）的测定》。</w:t>
      </w:r>
    </w:p>
    <w:p w14:paraId="76617D23" w14:textId="77777777" w:rsidR="0016391C" w:rsidRDefault="0016391C" w:rsidP="0016391C">
      <w:pPr>
        <w:pStyle w:val="afffffffffffd"/>
        <w:rPr>
          <w:rFonts w:ascii="Times New Roman"/>
        </w:rPr>
      </w:pPr>
      <w:r w:rsidRPr="002D1EA5">
        <w:rPr>
          <w:rFonts w:ascii="Times New Roman"/>
        </w:rPr>
        <w:t>本</w:t>
      </w:r>
      <w:r>
        <w:rPr>
          <w:rFonts w:ascii="Times New Roman" w:hint="eastAsia"/>
        </w:rPr>
        <w:t>文件</w:t>
      </w:r>
      <w:r w:rsidRPr="002D1EA5">
        <w:rPr>
          <w:rFonts w:ascii="Times New Roman"/>
        </w:rPr>
        <w:t>与</w:t>
      </w:r>
      <w:r w:rsidRPr="002D1EA5">
        <w:rPr>
          <w:rFonts w:ascii="Times New Roman"/>
        </w:rPr>
        <w:t>ISO 127</w:t>
      </w:r>
      <w:r w:rsidRPr="002D1EA5">
        <w:rPr>
          <w:rFonts w:ascii="Times New Roman"/>
        </w:rPr>
        <w:t>：</w:t>
      </w:r>
      <w:r w:rsidRPr="002D1EA5">
        <w:rPr>
          <w:rFonts w:ascii="Times New Roman"/>
        </w:rPr>
        <w:t>201</w:t>
      </w:r>
      <w:r>
        <w:rPr>
          <w:rFonts w:ascii="Times New Roman" w:hint="eastAsia"/>
        </w:rPr>
        <w:t>8</w:t>
      </w:r>
      <w:r w:rsidRPr="002D1EA5">
        <w:rPr>
          <w:rFonts w:ascii="Times New Roman"/>
        </w:rPr>
        <w:t>的技术差异及其原因如下：</w:t>
      </w:r>
    </w:p>
    <w:p w14:paraId="150A9483" w14:textId="77777777" w:rsidR="0016391C" w:rsidRPr="00DC32A2" w:rsidRDefault="0016391C" w:rsidP="0016391C">
      <w:pPr>
        <w:pStyle w:val="afffffffffffa"/>
        <w:rPr>
          <w:rFonts w:hAnsi="宋体"/>
        </w:rPr>
      </w:pPr>
      <w:r w:rsidRPr="00116EA8">
        <w:rPr>
          <w:rFonts w:hAnsi="宋体" w:hint="eastAsia"/>
        </w:rPr>
        <w:t>——</w:t>
      </w:r>
      <w:r w:rsidRPr="00DC32A2">
        <w:rPr>
          <w:rFonts w:hAnsi="宋体" w:hint="eastAsia"/>
        </w:rPr>
        <w:t>关于规范性引用文件，本</w:t>
      </w:r>
      <w:r>
        <w:rPr>
          <w:rFonts w:hAnsi="宋体" w:hint="eastAsia"/>
        </w:rPr>
        <w:t>文件</w:t>
      </w:r>
      <w:r w:rsidRPr="00DC32A2">
        <w:rPr>
          <w:rFonts w:hAnsi="宋体" w:hint="eastAsia"/>
        </w:rPr>
        <w:t>做了具有技术差异的调整，以适应我国的技术条件。调整的情况集中反映在第2章“规范性引用文件”中，具体调整如下：</w:t>
      </w:r>
    </w:p>
    <w:p w14:paraId="51F0358A" w14:textId="77777777" w:rsidR="0016391C" w:rsidRPr="002D1EA5" w:rsidRDefault="0016391C" w:rsidP="0016391C">
      <w:pPr>
        <w:pStyle w:val="afffffffffffb"/>
        <w:numPr>
          <w:ilvl w:val="1"/>
          <w:numId w:val="30"/>
        </w:numPr>
        <w:tabs>
          <w:tab w:val="num" w:pos="760"/>
        </w:tabs>
        <w:ind w:left="1264" w:hanging="413"/>
        <w:rPr>
          <w:rFonts w:ascii="Times New Roman"/>
        </w:rPr>
      </w:pPr>
      <w:r w:rsidRPr="002D1EA5">
        <w:rPr>
          <w:rFonts w:ascii="Times New Roman"/>
        </w:rPr>
        <w:t>用修改采用国际标准的</w:t>
      </w:r>
      <w:r w:rsidRPr="002D1EA5">
        <w:rPr>
          <w:rFonts w:ascii="Times New Roman"/>
        </w:rPr>
        <w:t>GB/T 8290</w:t>
      </w:r>
      <w:r w:rsidRPr="002D1EA5">
        <w:rPr>
          <w:rFonts w:ascii="Times New Roman"/>
        </w:rPr>
        <w:t>代替了</w:t>
      </w:r>
      <w:r w:rsidRPr="002D1EA5">
        <w:rPr>
          <w:rFonts w:ascii="Times New Roman"/>
        </w:rPr>
        <w:t>ISO 123</w:t>
      </w:r>
      <w:r w:rsidRPr="002D1EA5">
        <w:rPr>
          <w:rFonts w:ascii="Times New Roman"/>
        </w:rPr>
        <w:t>；</w:t>
      </w:r>
    </w:p>
    <w:p w14:paraId="0742C1B5" w14:textId="77777777" w:rsidR="0016391C" w:rsidRPr="002D1EA5" w:rsidRDefault="0016391C" w:rsidP="0016391C">
      <w:pPr>
        <w:pStyle w:val="afffffffffffb"/>
        <w:numPr>
          <w:ilvl w:val="1"/>
          <w:numId w:val="30"/>
        </w:numPr>
        <w:tabs>
          <w:tab w:val="num" w:pos="760"/>
        </w:tabs>
        <w:ind w:left="1264" w:hanging="413"/>
        <w:rPr>
          <w:rFonts w:ascii="Times New Roman"/>
        </w:rPr>
      </w:pPr>
      <w:r w:rsidRPr="002D1EA5">
        <w:rPr>
          <w:rFonts w:ascii="Times New Roman"/>
        </w:rPr>
        <w:t>用等同采用国际标准的</w:t>
      </w:r>
      <w:r w:rsidRPr="002D1EA5">
        <w:rPr>
          <w:rFonts w:ascii="Times New Roman"/>
        </w:rPr>
        <w:t>GB/T 8294</w:t>
      </w:r>
      <w:r w:rsidRPr="002D1EA5">
        <w:rPr>
          <w:rFonts w:ascii="Times New Roman"/>
        </w:rPr>
        <w:t>代替了</w:t>
      </w:r>
      <w:r w:rsidRPr="002D1EA5">
        <w:rPr>
          <w:rFonts w:ascii="Times New Roman"/>
        </w:rPr>
        <w:t>ISO 1802</w:t>
      </w:r>
      <w:r w:rsidRPr="002D1EA5">
        <w:rPr>
          <w:rFonts w:ascii="Times New Roman"/>
        </w:rPr>
        <w:t>；</w:t>
      </w:r>
    </w:p>
    <w:p w14:paraId="270DF6AD" w14:textId="77777777" w:rsidR="0016391C" w:rsidRPr="002D1EA5" w:rsidRDefault="0016391C" w:rsidP="0016391C">
      <w:pPr>
        <w:pStyle w:val="afffffffffffb"/>
        <w:numPr>
          <w:ilvl w:val="1"/>
          <w:numId w:val="30"/>
        </w:numPr>
        <w:tabs>
          <w:tab w:val="num" w:pos="760"/>
        </w:tabs>
        <w:ind w:left="1264" w:hanging="413"/>
        <w:rPr>
          <w:rFonts w:ascii="Times New Roman"/>
        </w:rPr>
      </w:pPr>
      <w:r w:rsidRPr="002D1EA5">
        <w:rPr>
          <w:rFonts w:ascii="Times New Roman"/>
        </w:rPr>
        <w:t>用修改采用国际标准的</w:t>
      </w:r>
      <w:r w:rsidRPr="002D1EA5">
        <w:rPr>
          <w:rFonts w:ascii="Times New Roman"/>
        </w:rPr>
        <w:t>GB/T 8298</w:t>
      </w:r>
      <w:r w:rsidRPr="002D1EA5">
        <w:rPr>
          <w:rFonts w:ascii="Times New Roman"/>
        </w:rPr>
        <w:t>代替了</w:t>
      </w:r>
      <w:r w:rsidRPr="002D1EA5">
        <w:rPr>
          <w:rFonts w:ascii="Times New Roman"/>
        </w:rPr>
        <w:t>ISO 124</w:t>
      </w:r>
      <w:r w:rsidRPr="002D1EA5">
        <w:rPr>
          <w:rFonts w:ascii="Times New Roman"/>
        </w:rPr>
        <w:t>；</w:t>
      </w:r>
    </w:p>
    <w:p w14:paraId="5DBD0DFB" w14:textId="77777777" w:rsidR="0016391C" w:rsidRPr="002D1EA5" w:rsidRDefault="0016391C" w:rsidP="0016391C">
      <w:pPr>
        <w:pStyle w:val="afffffffffffb"/>
        <w:numPr>
          <w:ilvl w:val="1"/>
          <w:numId w:val="30"/>
        </w:numPr>
        <w:tabs>
          <w:tab w:val="num" w:pos="760"/>
        </w:tabs>
        <w:ind w:left="1264" w:hanging="413"/>
        <w:rPr>
          <w:rFonts w:ascii="Times New Roman"/>
        </w:rPr>
      </w:pPr>
      <w:r w:rsidRPr="002D1EA5">
        <w:rPr>
          <w:rFonts w:ascii="Times New Roman"/>
        </w:rPr>
        <w:t>用等同采用国际标准的</w:t>
      </w:r>
      <w:r w:rsidRPr="002D1EA5">
        <w:rPr>
          <w:rFonts w:ascii="Times New Roman"/>
        </w:rPr>
        <w:t>GB/T 8300</w:t>
      </w:r>
      <w:r w:rsidRPr="002D1EA5">
        <w:rPr>
          <w:rFonts w:ascii="Times New Roman"/>
        </w:rPr>
        <w:t>代替了</w:t>
      </w:r>
      <w:r w:rsidRPr="002D1EA5">
        <w:rPr>
          <w:rFonts w:ascii="Times New Roman"/>
        </w:rPr>
        <w:t>ISO 125</w:t>
      </w:r>
      <w:r w:rsidRPr="002D1EA5">
        <w:rPr>
          <w:rFonts w:ascii="Times New Roman"/>
        </w:rPr>
        <w:t>；</w:t>
      </w:r>
    </w:p>
    <w:p w14:paraId="38CE4CCC" w14:textId="77777777" w:rsidR="0016391C" w:rsidRPr="002D1EA5" w:rsidRDefault="0016391C" w:rsidP="0016391C">
      <w:pPr>
        <w:pStyle w:val="afffffffffffb"/>
        <w:numPr>
          <w:ilvl w:val="1"/>
          <w:numId w:val="30"/>
        </w:numPr>
        <w:tabs>
          <w:tab w:val="num" w:pos="760"/>
        </w:tabs>
        <w:ind w:left="1264" w:hanging="413"/>
        <w:rPr>
          <w:rFonts w:ascii="Times New Roman"/>
        </w:rPr>
      </w:pPr>
      <w:r w:rsidRPr="002D1EA5">
        <w:rPr>
          <w:rFonts w:ascii="Times New Roman"/>
        </w:rPr>
        <w:t>用修改采用国际标准的</w:t>
      </w:r>
      <w:r w:rsidRPr="002D1EA5">
        <w:rPr>
          <w:rFonts w:ascii="Times New Roman"/>
        </w:rPr>
        <w:t>GB/T 18012</w:t>
      </w:r>
      <w:r w:rsidRPr="002D1EA5">
        <w:rPr>
          <w:rFonts w:ascii="Times New Roman"/>
        </w:rPr>
        <w:t>代替了</w:t>
      </w:r>
      <w:r w:rsidRPr="002D1EA5">
        <w:rPr>
          <w:rFonts w:ascii="Times New Roman"/>
        </w:rPr>
        <w:t>ISO 976</w:t>
      </w:r>
      <w:r w:rsidRPr="002D1EA5">
        <w:rPr>
          <w:rFonts w:ascii="Times New Roman"/>
        </w:rPr>
        <w:t>；</w:t>
      </w:r>
    </w:p>
    <w:p w14:paraId="5D64F630" w14:textId="77777777" w:rsidR="0016391C" w:rsidRPr="002D1EA5" w:rsidRDefault="0016391C" w:rsidP="0016391C">
      <w:pPr>
        <w:pStyle w:val="afffffffffffa"/>
        <w:rPr>
          <w:rFonts w:ascii="Times New Roman"/>
        </w:rPr>
      </w:pPr>
      <w:r w:rsidRPr="00116EA8">
        <w:rPr>
          <w:rFonts w:hAnsi="宋体" w:hint="eastAsia"/>
        </w:rPr>
        <w:t>——</w:t>
      </w:r>
      <w:r w:rsidRPr="009B2DC7">
        <w:rPr>
          <w:rFonts w:ascii="Times New Roman"/>
        </w:rPr>
        <w:t>增加</w:t>
      </w:r>
      <w:r>
        <w:rPr>
          <w:rFonts w:ascii="Times New Roman" w:hint="eastAsia"/>
        </w:rPr>
        <w:t>了</w:t>
      </w:r>
      <w:r w:rsidRPr="009B2DC7">
        <w:rPr>
          <w:rFonts w:ascii="Times New Roman"/>
        </w:rPr>
        <w:t>关于去除溶液或蒸馏水中二氧化碳的两个注</w:t>
      </w:r>
      <w:r w:rsidRPr="009B2DC7">
        <w:rPr>
          <w:rFonts w:ascii="Times New Roman"/>
        </w:rPr>
        <w:t xml:space="preserve"> (</w:t>
      </w:r>
      <w:r w:rsidRPr="009B2DC7">
        <w:rPr>
          <w:rFonts w:ascii="Times New Roman"/>
        </w:rPr>
        <w:t>见</w:t>
      </w:r>
      <w:r w:rsidRPr="009B2DC7">
        <w:rPr>
          <w:rFonts w:ascii="Times New Roman"/>
        </w:rPr>
        <w:t>4.3</w:t>
      </w:r>
      <w:r w:rsidRPr="009B2DC7">
        <w:rPr>
          <w:rFonts w:ascii="Times New Roman"/>
        </w:rPr>
        <w:t>）</w:t>
      </w:r>
      <w:r w:rsidRPr="002D1EA5">
        <w:rPr>
          <w:rFonts w:ascii="Times New Roman"/>
        </w:rPr>
        <w:t>；</w:t>
      </w:r>
    </w:p>
    <w:p w14:paraId="0545859A" w14:textId="77777777" w:rsidR="0016391C" w:rsidRDefault="0016391C" w:rsidP="0016391C">
      <w:pPr>
        <w:pStyle w:val="afffffffffffa"/>
        <w:rPr>
          <w:rFonts w:ascii="Times New Roman"/>
        </w:rPr>
      </w:pPr>
      <w:r w:rsidRPr="00116EA8">
        <w:rPr>
          <w:rFonts w:hAnsi="宋体" w:hint="eastAsia"/>
        </w:rPr>
        <w:t>——</w:t>
      </w:r>
      <w:r w:rsidRPr="002D1EA5">
        <w:rPr>
          <w:rFonts w:ascii="Times New Roman"/>
        </w:rPr>
        <w:t>将</w:t>
      </w:r>
      <w:r>
        <w:rPr>
          <w:rFonts w:ascii="Times New Roman" w:hint="eastAsia"/>
        </w:rPr>
        <w:t>“</w:t>
      </w:r>
      <w:r w:rsidRPr="009B2DC7">
        <w:rPr>
          <w:rFonts w:ascii="Times New Roman"/>
        </w:rPr>
        <w:t>双份测定结果</w:t>
      </w:r>
      <w:r w:rsidRPr="009B2DC7">
        <w:rPr>
          <w:rFonts w:ascii="Times New Roman" w:hint="eastAsia"/>
        </w:rPr>
        <w:t>的绝对差值不得大于算术平均值的</w:t>
      </w:r>
      <w:r w:rsidRPr="009B2DC7">
        <w:rPr>
          <w:rFonts w:ascii="Times New Roman"/>
        </w:rPr>
        <w:t>5</w:t>
      </w:r>
      <w:r w:rsidRPr="002D1EA5">
        <w:rPr>
          <w:rFonts w:ascii="Times New Roman"/>
        </w:rPr>
        <w:t>%</w:t>
      </w:r>
      <w:r w:rsidRPr="002D1EA5">
        <w:rPr>
          <w:rFonts w:ascii="Times New Roman"/>
          <w:noProof/>
        </w:rPr>
        <w:t>（以质量计）</w:t>
      </w:r>
      <w:r>
        <w:rPr>
          <w:rFonts w:ascii="Times New Roman" w:hint="eastAsia"/>
          <w:noProof/>
        </w:rPr>
        <w:t>”</w:t>
      </w:r>
      <w:r w:rsidRPr="002D1EA5">
        <w:rPr>
          <w:rFonts w:ascii="Times New Roman"/>
          <w:noProof/>
        </w:rPr>
        <w:t>（见</w:t>
      </w:r>
      <w:r w:rsidRPr="002D1EA5">
        <w:rPr>
          <w:rFonts w:ascii="Times New Roman"/>
          <w:noProof/>
        </w:rPr>
        <w:t>ISO</w:t>
      </w:r>
      <w:r>
        <w:rPr>
          <w:rFonts w:ascii="Times New Roman" w:hint="eastAsia"/>
          <w:noProof/>
        </w:rPr>
        <w:t xml:space="preserve"> </w:t>
      </w:r>
      <w:r w:rsidRPr="002D1EA5">
        <w:rPr>
          <w:rFonts w:ascii="Times New Roman"/>
          <w:noProof/>
        </w:rPr>
        <w:t>127</w:t>
      </w:r>
      <w:r w:rsidRPr="002D1EA5">
        <w:rPr>
          <w:rFonts w:ascii="Times New Roman"/>
          <w:noProof/>
        </w:rPr>
        <w:t>：</w:t>
      </w:r>
      <w:r w:rsidRPr="002D1EA5">
        <w:rPr>
          <w:rFonts w:ascii="Times New Roman"/>
          <w:noProof/>
        </w:rPr>
        <w:t>201</w:t>
      </w:r>
      <w:r>
        <w:rPr>
          <w:rFonts w:ascii="Times New Roman" w:hint="eastAsia"/>
          <w:noProof/>
        </w:rPr>
        <w:t>8</w:t>
      </w:r>
      <w:r w:rsidRPr="002D1EA5">
        <w:rPr>
          <w:rFonts w:ascii="Times New Roman"/>
          <w:noProof/>
        </w:rPr>
        <w:t>第</w:t>
      </w:r>
      <w:r w:rsidRPr="002D1EA5">
        <w:rPr>
          <w:rFonts w:ascii="Times New Roman"/>
          <w:noProof/>
        </w:rPr>
        <w:t>7</w:t>
      </w:r>
      <w:r w:rsidRPr="002D1EA5">
        <w:rPr>
          <w:rFonts w:ascii="Times New Roman"/>
          <w:noProof/>
        </w:rPr>
        <w:t>章）调整至第</w:t>
      </w:r>
      <w:r w:rsidRPr="002D1EA5">
        <w:rPr>
          <w:rFonts w:ascii="Times New Roman"/>
          <w:noProof/>
        </w:rPr>
        <w:t>8</w:t>
      </w:r>
      <w:r w:rsidRPr="002D1EA5">
        <w:rPr>
          <w:rFonts w:ascii="Times New Roman"/>
          <w:noProof/>
        </w:rPr>
        <w:t>章，并增加了</w:t>
      </w:r>
      <w:r>
        <w:rPr>
          <w:rFonts w:ascii="Times New Roman" w:hint="eastAsia"/>
          <w:noProof/>
        </w:rPr>
        <w:t>“</w:t>
      </w:r>
      <w:r>
        <w:rPr>
          <w:rFonts w:hint="eastAsia"/>
        </w:rPr>
        <w:t>试验结果以双份平行测定结果的平均值表示</w:t>
      </w:r>
      <w:r>
        <w:rPr>
          <w:rFonts w:ascii="Times New Roman" w:hint="eastAsia"/>
          <w:noProof/>
        </w:rPr>
        <w:t>”</w:t>
      </w:r>
      <w:r w:rsidRPr="002D1EA5">
        <w:rPr>
          <w:rFonts w:ascii="Times New Roman"/>
          <w:noProof/>
        </w:rPr>
        <w:t>（见第</w:t>
      </w:r>
      <w:r w:rsidRPr="002D1EA5">
        <w:rPr>
          <w:rFonts w:ascii="Times New Roman"/>
          <w:noProof/>
        </w:rPr>
        <w:t>8</w:t>
      </w:r>
      <w:r w:rsidRPr="002D1EA5">
        <w:rPr>
          <w:rFonts w:ascii="Times New Roman"/>
          <w:noProof/>
        </w:rPr>
        <w:t>章），以方便本标准的使用</w:t>
      </w:r>
      <w:r>
        <w:rPr>
          <w:rFonts w:ascii="Times New Roman" w:hint="eastAsia"/>
          <w:noProof/>
        </w:rPr>
        <w:t>；</w:t>
      </w:r>
    </w:p>
    <w:p w14:paraId="57232994" w14:textId="77777777" w:rsidR="0016391C" w:rsidRDefault="0016391C" w:rsidP="0016391C">
      <w:pPr>
        <w:pStyle w:val="afffffffffffa"/>
        <w:rPr>
          <w:rFonts w:ascii="Times New Roman"/>
        </w:rPr>
      </w:pPr>
      <w:r w:rsidRPr="00116EA8">
        <w:rPr>
          <w:rFonts w:hAnsi="宋体" w:hint="eastAsia"/>
        </w:rPr>
        <w:t>——</w:t>
      </w:r>
      <w:r w:rsidRPr="009B2DC7">
        <w:rPr>
          <w:rFonts w:ascii="Times New Roman"/>
          <w:noProof/>
        </w:rPr>
        <w:t>增加了</w:t>
      </w:r>
      <w:r w:rsidRPr="009B2DC7">
        <w:rPr>
          <w:rFonts w:ascii="Times New Roman" w:hint="eastAsia"/>
          <w:noProof/>
        </w:rPr>
        <w:t>“</w:t>
      </w:r>
      <w:r w:rsidRPr="009B2DC7">
        <w:rPr>
          <w:rFonts w:ascii="Times New Roman"/>
          <w:noProof/>
        </w:rPr>
        <w:t>进行双份平行测定，结果取平均值</w:t>
      </w:r>
      <w:r w:rsidRPr="009B2DC7">
        <w:rPr>
          <w:rFonts w:ascii="Times New Roman" w:hint="eastAsia"/>
          <w:noProof/>
        </w:rPr>
        <w:t>”</w:t>
      </w:r>
      <w:r w:rsidRPr="009B2DC7">
        <w:rPr>
          <w:rFonts w:ascii="Times New Roman"/>
          <w:noProof/>
        </w:rPr>
        <w:t>（见附录</w:t>
      </w:r>
      <w:r w:rsidRPr="009B2DC7">
        <w:rPr>
          <w:rFonts w:ascii="Times New Roman"/>
          <w:noProof/>
        </w:rPr>
        <w:t>A</w:t>
      </w:r>
      <w:r w:rsidRPr="009B2DC7">
        <w:rPr>
          <w:rFonts w:ascii="Times New Roman"/>
          <w:noProof/>
        </w:rPr>
        <w:t>）</w:t>
      </w:r>
      <w:r>
        <w:rPr>
          <w:rFonts w:ascii="Times New Roman" w:hint="eastAsia"/>
        </w:rPr>
        <w:t>；</w:t>
      </w:r>
    </w:p>
    <w:p w14:paraId="7AFEFB4A" w14:textId="77777777" w:rsidR="0016391C" w:rsidRPr="002D1EA5" w:rsidRDefault="0016391C" w:rsidP="0016391C">
      <w:pPr>
        <w:pStyle w:val="afffffffffffa"/>
        <w:rPr>
          <w:rFonts w:ascii="Times New Roman"/>
        </w:rPr>
      </w:pPr>
      <w:r w:rsidRPr="00116EA8">
        <w:rPr>
          <w:rFonts w:hAnsi="宋体" w:hint="eastAsia"/>
        </w:rPr>
        <w:t>——</w:t>
      </w:r>
      <w:r>
        <w:rPr>
          <w:rFonts w:hAnsi="宋体" w:hint="eastAsia"/>
        </w:rPr>
        <w:t>更改了精密度（见附录C）。</w:t>
      </w:r>
    </w:p>
    <w:p w14:paraId="22FB2EA2" w14:textId="77777777" w:rsidR="0016391C" w:rsidRDefault="0016391C" w:rsidP="0016391C">
      <w:pPr>
        <w:pStyle w:val="afffffffffffd"/>
        <w:rPr>
          <w:rFonts w:ascii="Times New Roman"/>
        </w:rPr>
      </w:pPr>
      <w:r w:rsidRPr="00022180">
        <w:rPr>
          <w:rFonts w:ascii="Times New Roman"/>
        </w:rPr>
        <w:t>请注意本文件的某些内容可能涉及专利。本文件的发布机构不承担识别这些专利的责任</w:t>
      </w:r>
    </w:p>
    <w:p w14:paraId="1938D44C" w14:textId="77777777" w:rsidR="0016391C" w:rsidRPr="000636A1" w:rsidRDefault="0016391C" w:rsidP="0016391C">
      <w:pPr>
        <w:pStyle w:val="afffffffffffd"/>
        <w:rPr>
          <w:rFonts w:ascii="Times New Roman"/>
        </w:rPr>
      </w:pPr>
      <w:r w:rsidRPr="000636A1">
        <w:rPr>
          <w:rFonts w:ascii="Times New Roman"/>
        </w:rPr>
        <w:t>本文件由中国石油和化学工业联合会提出。</w:t>
      </w:r>
    </w:p>
    <w:p w14:paraId="34351A1D" w14:textId="77777777" w:rsidR="0016391C" w:rsidRPr="000636A1" w:rsidRDefault="0016391C" w:rsidP="0016391C">
      <w:pPr>
        <w:pStyle w:val="afffffffffffd"/>
        <w:rPr>
          <w:rFonts w:ascii="Times New Roman"/>
        </w:rPr>
      </w:pPr>
      <w:r w:rsidRPr="000636A1">
        <w:rPr>
          <w:rFonts w:ascii="Times New Roman"/>
        </w:rPr>
        <w:t>本文件由全国橡胶与橡胶制品标准化技术委员会天然橡胶分技术委员会（</w:t>
      </w:r>
      <w:r w:rsidRPr="000636A1">
        <w:rPr>
          <w:rFonts w:ascii="Times New Roman"/>
        </w:rPr>
        <w:t>SAC/TC 35/SC 8</w:t>
      </w:r>
      <w:r w:rsidRPr="000636A1">
        <w:rPr>
          <w:rFonts w:ascii="Times New Roman"/>
        </w:rPr>
        <w:t>）归口。</w:t>
      </w:r>
    </w:p>
    <w:p w14:paraId="74378E58" w14:textId="77777777" w:rsidR="0016391C" w:rsidRPr="000636A1" w:rsidRDefault="0016391C" w:rsidP="0016391C">
      <w:pPr>
        <w:pStyle w:val="afffffffffffd"/>
        <w:rPr>
          <w:rFonts w:ascii="Times New Roman"/>
        </w:rPr>
      </w:pPr>
      <w:r w:rsidRPr="000636A1">
        <w:rPr>
          <w:rFonts w:ascii="Times New Roman"/>
        </w:rPr>
        <w:t>本文件起草单位：中国热带农业科学院农产品加工研究所。</w:t>
      </w:r>
    </w:p>
    <w:p w14:paraId="125CAE92" w14:textId="77777777" w:rsidR="0016391C" w:rsidRPr="000636A1" w:rsidRDefault="0016391C" w:rsidP="0016391C">
      <w:pPr>
        <w:pStyle w:val="afffffffffffd"/>
        <w:rPr>
          <w:rFonts w:ascii="Times New Roman"/>
        </w:rPr>
      </w:pPr>
      <w:r w:rsidRPr="000636A1">
        <w:rPr>
          <w:rFonts w:ascii="Times New Roman" w:hAnsi="宋体"/>
        </w:rPr>
        <w:t>本文件主要起草人：</w:t>
      </w:r>
      <w:r w:rsidRPr="000636A1">
        <w:rPr>
          <w:rFonts w:ascii="Times New Roman"/>
        </w:rPr>
        <w:t xml:space="preserve"> </w:t>
      </w:r>
    </w:p>
    <w:p w14:paraId="08A1E066" w14:textId="77777777" w:rsidR="00E4763E" w:rsidRPr="002D1EA5" w:rsidRDefault="0016391C" w:rsidP="0016391C">
      <w:pPr>
        <w:pStyle w:val="afffffffffffa"/>
        <w:rPr>
          <w:rFonts w:ascii="Times New Roman"/>
        </w:rPr>
      </w:pPr>
      <w:r w:rsidRPr="000636A1">
        <w:rPr>
          <w:rFonts w:ascii="Times New Roman"/>
        </w:rPr>
        <w:t>本文件于</w:t>
      </w:r>
      <w:r w:rsidRPr="000636A1">
        <w:rPr>
          <w:rFonts w:ascii="Times New Roman"/>
        </w:rPr>
        <w:t>1987</w:t>
      </w:r>
      <w:r w:rsidRPr="000636A1">
        <w:rPr>
          <w:rFonts w:ascii="Times New Roman"/>
        </w:rPr>
        <w:t>年首次发布，</w:t>
      </w:r>
      <w:r w:rsidRPr="000636A1">
        <w:rPr>
          <w:rFonts w:ascii="Times New Roman"/>
        </w:rPr>
        <w:t>200</w:t>
      </w:r>
      <w:r>
        <w:rPr>
          <w:rFonts w:ascii="Times New Roman" w:hint="eastAsia"/>
        </w:rPr>
        <w:t>1</w:t>
      </w:r>
      <w:r w:rsidRPr="000636A1">
        <w:rPr>
          <w:rFonts w:ascii="Times New Roman"/>
        </w:rPr>
        <w:t>年、</w:t>
      </w:r>
      <w:r w:rsidRPr="000636A1">
        <w:rPr>
          <w:rFonts w:ascii="Times New Roman"/>
        </w:rPr>
        <w:t>2008</w:t>
      </w:r>
      <w:r w:rsidRPr="000636A1">
        <w:rPr>
          <w:rFonts w:ascii="Times New Roman"/>
        </w:rPr>
        <w:t>年和</w:t>
      </w:r>
      <w:r w:rsidRPr="000636A1">
        <w:rPr>
          <w:rFonts w:ascii="Times New Roman"/>
        </w:rPr>
        <w:t>201</w:t>
      </w:r>
      <w:r>
        <w:rPr>
          <w:rFonts w:ascii="Times New Roman" w:hint="eastAsia"/>
        </w:rPr>
        <w:t>7</w:t>
      </w:r>
      <w:r w:rsidRPr="000636A1">
        <w:rPr>
          <w:rFonts w:ascii="Times New Roman"/>
        </w:rPr>
        <w:t>年分别进行了三次修订，本次为第四次修订</w:t>
      </w:r>
    </w:p>
    <w:p w14:paraId="452A55DD" w14:textId="77777777" w:rsidR="00E4763E" w:rsidRDefault="00E4763E" w:rsidP="00E4763E">
      <w:pPr>
        <w:pStyle w:val="affffb"/>
        <w:ind w:firstLine="420"/>
      </w:pPr>
    </w:p>
    <w:p w14:paraId="042CCA98" w14:textId="77777777" w:rsidR="00E4763E" w:rsidRDefault="00E4763E" w:rsidP="00E4763E">
      <w:pPr>
        <w:pStyle w:val="affffb"/>
        <w:ind w:firstLine="420"/>
      </w:pPr>
    </w:p>
    <w:p w14:paraId="4564CB63" w14:textId="77777777" w:rsidR="00E4763E" w:rsidRDefault="00E4763E" w:rsidP="00E4763E">
      <w:pPr>
        <w:pStyle w:val="affffb"/>
        <w:ind w:firstLine="420"/>
      </w:pPr>
    </w:p>
    <w:p w14:paraId="46DB6836" w14:textId="77777777" w:rsidR="00E4763E" w:rsidRPr="00E4763E" w:rsidRDefault="00E4763E" w:rsidP="00E4763E">
      <w:pPr>
        <w:pStyle w:val="affffb"/>
        <w:ind w:firstLine="420"/>
        <w:sectPr w:rsidR="00E4763E" w:rsidRPr="00E4763E" w:rsidSect="00E4763E">
          <w:pgSz w:w="11906" w:h="16838" w:code="9"/>
          <w:pgMar w:top="1928" w:right="1134" w:bottom="1134" w:left="1134" w:header="1418" w:footer="1134" w:gutter="284"/>
          <w:pgNumType w:fmt="upperRoman"/>
          <w:cols w:space="425"/>
          <w:formProt w:val="0"/>
          <w:docGrid w:type="lines" w:linePitch="312"/>
        </w:sectPr>
      </w:pPr>
    </w:p>
    <w:p w14:paraId="6A39B1E3" w14:textId="77777777" w:rsidR="00894836" w:rsidRPr="00934C12" w:rsidRDefault="00894836" w:rsidP="00093D25">
      <w:pPr>
        <w:spacing w:line="20" w:lineRule="exact"/>
        <w:jc w:val="center"/>
        <w:rPr>
          <w:rFonts w:ascii="黑体" w:eastAsia="黑体" w:hAnsi="黑体"/>
          <w:sz w:val="32"/>
          <w:szCs w:val="32"/>
        </w:rPr>
      </w:pPr>
      <w:bookmarkStart w:id="22" w:name="BookMark4"/>
      <w:bookmarkEnd w:id="21"/>
    </w:p>
    <w:p w14:paraId="426A3C3D"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92F3CD9B1F69450A9CB3A5BD34AB5D19"/>
        </w:placeholder>
      </w:sdtPr>
      <w:sdtEndPr/>
      <w:sdtContent>
        <w:bookmarkStart w:id="23" w:name="NEW_STAND_NAME" w:displacedByCustomXml="prev"/>
        <w:p w14:paraId="0095C3C9" w14:textId="77777777" w:rsidR="00F26B7E" w:rsidRPr="00F26B7E" w:rsidRDefault="00E4763E" w:rsidP="00A33B2C">
          <w:pPr>
            <w:pStyle w:val="afffffffff8"/>
            <w:spacing w:beforeLines="1" w:before="3" w:afterLines="220" w:after="686"/>
          </w:pPr>
          <w:r>
            <w:rPr>
              <w:rFonts w:hint="eastAsia"/>
            </w:rPr>
            <w:t>浓缩天然胶乳</w:t>
          </w:r>
          <w:r>
            <w:t xml:space="preserve"> 氢氧化钾（KOH）</w:t>
          </w:r>
          <w:r w:rsidR="00A33B2C">
            <w:t>值</w:t>
          </w:r>
          <w:r>
            <w:t>的测定</w:t>
          </w:r>
        </w:p>
      </w:sdtContent>
    </w:sdt>
    <w:bookmarkEnd w:id="23" w:displacedByCustomXml="prev"/>
    <w:p w14:paraId="0C849E69" w14:textId="77777777" w:rsidR="00BA1E97" w:rsidRDefault="00BA1E97" w:rsidP="00BA1E97">
      <w:pPr>
        <w:pStyle w:val="afffffffffe"/>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0718"/>
      <w:bookmarkStart w:id="33" w:name="_Toc107999802"/>
      <w:r>
        <w:rPr>
          <w:rFonts w:hint="eastAsia"/>
        </w:rPr>
        <w:t>警告：使用本文件的人员应有正规实验室工作的实践经验。本文件并未指出所有可能的安全问题。使用者有责任采取适应的安全和卫生措施，并保证符合国家有关法规规定的条件。</w:t>
      </w:r>
    </w:p>
    <w:p w14:paraId="56BDD1F3" w14:textId="77777777" w:rsidR="00E2552F" w:rsidRDefault="00E2552F" w:rsidP="00A77CCB">
      <w:pPr>
        <w:pStyle w:val="affc"/>
        <w:spacing w:before="312" w:after="312"/>
      </w:pPr>
      <w:bookmarkStart w:id="34" w:name="_Toc108029187"/>
      <w:r>
        <w:rPr>
          <w:rFonts w:hint="eastAsia"/>
        </w:rPr>
        <w:t>范围</w:t>
      </w:r>
      <w:bookmarkEnd w:id="24"/>
      <w:bookmarkEnd w:id="25"/>
      <w:bookmarkEnd w:id="26"/>
      <w:bookmarkEnd w:id="27"/>
      <w:bookmarkEnd w:id="28"/>
      <w:bookmarkEnd w:id="29"/>
      <w:bookmarkEnd w:id="30"/>
      <w:bookmarkEnd w:id="31"/>
      <w:bookmarkEnd w:id="32"/>
      <w:bookmarkEnd w:id="33"/>
      <w:bookmarkEnd w:id="34"/>
    </w:p>
    <w:p w14:paraId="4B2C3846" w14:textId="77777777" w:rsidR="008B0C9C" w:rsidRDefault="00C02545" w:rsidP="00A33B2C">
      <w:pPr>
        <w:pStyle w:val="affffb"/>
        <w:ind w:firstLine="420"/>
      </w:pPr>
      <w:bookmarkStart w:id="35" w:name="_Toc17233326"/>
      <w:bookmarkStart w:id="36" w:name="_Toc17233334"/>
      <w:bookmarkStart w:id="37" w:name="_Toc24884212"/>
      <w:bookmarkStart w:id="38" w:name="_Toc24884219"/>
      <w:bookmarkStart w:id="39" w:name="_Toc26648466"/>
      <w:r>
        <w:rPr>
          <w:rFonts w:hint="eastAsia"/>
        </w:rPr>
        <w:t>本文件规定了全部或用一部分氨保存的浓缩天然胶乳氢氧化钾</w:t>
      </w:r>
      <w:r w:rsidRPr="005635A8">
        <w:rPr>
          <w:rFonts w:ascii="Times New Roman"/>
        </w:rPr>
        <w:t>（</w:t>
      </w:r>
      <w:r w:rsidRPr="005635A8">
        <w:rPr>
          <w:rFonts w:ascii="Times New Roman"/>
        </w:rPr>
        <w:t>KOH</w:t>
      </w:r>
      <w:r w:rsidRPr="005635A8">
        <w:rPr>
          <w:rFonts w:ascii="Times New Roman"/>
        </w:rPr>
        <w:t>）</w:t>
      </w:r>
      <w:r>
        <w:rPr>
          <w:rFonts w:hint="eastAsia"/>
        </w:rPr>
        <w:t>值的测定方法。</w:t>
      </w:r>
    </w:p>
    <w:p w14:paraId="7A77A141" w14:textId="77777777" w:rsidR="00C02545" w:rsidRDefault="00C02545" w:rsidP="00A33B2C">
      <w:pPr>
        <w:pStyle w:val="affffb"/>
        <w:ind w:firstLine="420"/>
      </w:pPr>
      <w:r>
        <w:rPr>
          <w:rFonts w:hint="eastAsia"/>
        </w:rPr>
        <w:t>本文件适用于含硼酸的胶乳。</w:t>
      </w:r>
    </w:p>
    <w:p w14:paraId="5A7233EC" w14:textId="77777777" w:rsidR="00C02545" w:rsidRDefault="00C02545" w:rsidP="00A33B2C">
      <w:pPr>
        <w:pStyle w:val="affffb"/>
        <w:ind w:firstLine="420"/>
      </w:pPr>
      <w:r>
        <w:rPr>
          <w:rFonts w:hint="eastAsia"/>
        </w:rPr>
        <w:t>本文件不适用于用氢氧化钾保存的胶乳。</w:t>
      </w:r>
    </w:p>
    <w:p w14:paraId="6A3EC191" w14:textId="77777777" w:rsidR="00C02545" w:rsidRPr="00C02545" w:rsidRDefault="00C02545" w:rsidP="00A33B2C">
      <w:pPr>
        <w:pStyle w:val="affffb"/>
        <w:ind w:firstLine="420"/>
      </w:pPr>
      <w:r w:rsidRPr="00733F64">
        <w:t>本</w:t>
      </w:r>
      <w:r>
        <w:rPr>
          <w:rFonts w:hint="eastAsia"/>
        </w:rPr>
        <w:t>文件</w:t>
      </w:r>
      <w:r w:rsidRPr="00733F64">
        <w:t>不一定适用于</w:t>
      </w:r>
      <w:r>
        <w:rPr>
          <w:rFonts w:hint="eastAsia"/>
        </w:rPr>
        <w:t>除</w:t>
      </w:r>
      <w:r w:rsidRPr="00733F64">
        <w:t>巴西</w:t>
      </w:r>
      <w:r w:rsidRPr="00733F64">
        <w:rPr>
          <w:rFonts w:hint="eastAsia"/>
        </w:rPr>
        <w:t>三叶</w:t>
      </w:r>
      <w:r w:rsidRPr="00733F64">
        <w:t>橡胶树</w:t>
      </w:r>
      <w:r>
        <w:rPr>
          <w:rFonts w:hint="eastAsia"/>
        </w:rPr>
        <w:t>外其它来源</w:t>
      </w:r>
      <w:r w:rsidRPr="00733F64">
        <w:t>的天然胶乳，也不一定适用于合成胶乳、配合胶乳、硫化胶乳以及</w:t>
      </w:r>
      <w:r>
        <w:rPr>
          <w:rFonts w:hint="eastAsia"/>
        </w:rPr>
        <w:t>橡胶水分散体。</w:t>
      </w:r>
    </w:p>
    <w:p w14:paraId="0494D9E8" w14:textId="77777777" w:rsidR="00E2552F" w:rsidRDefault="00E2552F" w:rsidP="00A77CCB">
      <w:pPr>
        <w:pStyle w:val="affc"/>
        <w:spacing w:before="312" w:after="312"/>
      </w:pPr>
      <w:bookmarkStart w:id="40" w:name="_Toc26718931"/>
      <w:bookmarkStart w:id="41" w:name="_Toc26986531"/>
      <w:bookmarkStart w:id="42" w:name="_Toc26986772"/>
      <w:bookmarkStart w:id="43" w:name="_Toc97190719"/>
      <w:bookmarkStart w:id="44" w:name="_Toc107999803"/>
      <w:bookmarkStart w:id="45" w:name="_Toc108029188"/>
      <w:r>
        <w:rPr>
          <w:rFonts w:hint="eastAsia"/>
        </w:rPr>
        <w:t>规范性引用文件</w:t>
      </w:r>
      <w:bookmarkEnd w:id="35"/>
      <w:bookmarkEnd w:id="36"/>
      <w:bookmarkEnd w:id="37"/>
      <w:bookmarkEnd w:id="38"/>
      <w:bookmarkEnd w:id="39"/>
      <w:bookmarkEnd w:id="40"/>
      <w:bookmarkEnd w:id="41"/>
      <w:bookmarkEnd w:id="42"/>
      <w:bookmarkEnd w:id="43"/>
      <w:bookmarkEnd w:id="44"/>
      <w:bookmarkEnd w:id="45"/>
    </w:p>
    <w:sdt>
      <w:sdtPr>
        <w:rPr>
          <w:rFonts w:hint="eastAsia"/>
        </w:rPr>
        <w:id w:val="715848253"/>
        <w:placeholder>
          <w:docPart w:val="6B169F796DC9441F9A4A629737E04D9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D7840EB" w14:textId="77777777" w:rsidR="000C3E10" w:rsidRPr="000C3E10" w:rsidRDefault="000C3E10" w:rsidP="00F65893">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95F5494" w14:textId="77777777" w:rsidR="00C02545" w:rsidRPr="00A33B2C" w:rsidRDefault="00C02545" w:rsidP="00A33B2C">
      <w:pPr>
        <w:pStyle w:val="affffb"/>
        <w:ind w:firstLine="420"/>
        <w:rPr>
          <w:rFonts w:hAnsi="宋体"/>
        </w:rPr>
      </w:pPr>
      <w:r w:rsidRPr="00A33B2C">
        <w:rPr>
          <w:rFonts w:hAnsi="宋体" w:hint="eastAsia"/>
        </w:rPr>
        <w:t>GB/T 8290</w:t>
      </w:r>
      <w:r w:rsidRPr="00A33B2C">
        <w:rPr>
          <w:rFonts w:hAnsi="宋体"/>
        </w:rPr>
        <w:t>胶乳</w:t>
      </w:r>
      <w:r w:rsidRPr="00A33B2C">
        <w:rPr>
          <w:rFonts w:hAnsi="宋体" w:hint="eastAsia"/>
        </w:rPr>
        <w:t xml:space="preserve"> </w:t>
      </w:r>
      <w:r w:rsidRPr="00A33B2C">
        <w:rPr>
          <w:rFonts w:hAnsi="宋体"/>
        </w:rPr>
        <w:t xml:space="preserve">取样 </w:t>
      </w:r>
      <w:r w:rsidRPr="00A33B2C">
        <w:rPr>
          <w:rFonts w:hAnsi="宋体" w:hint="eastAsia"/>
        </w:rPr>
        <w:t>（GB/T 8290-2021， ISO 123:2001，MOD）</w:t>
      </w:r>
    </w:p>
    <w:p w14:paraId="093CB079" w14:textId="77777777" w:rsidR="00C02545" w:rsidRPr="00A33B2C" w:rsidRDefault="00C02545" w:rsidP="00A33B2C">
      <w:pPr>
        <w:pStyle w:val="affffb"/>
        <w:ind w:firstLine="420"/>
        <w:rPr>
          <w:rFonts w:hAnsi="宋体"/>
        </w:rPr>
      </w:pPr>
      <w:r w:rsidRPr="00A33B2C">
        <w:rPr>
          <w:rFonts w:hAnsi="宋体" w:hint="eastAsia"/>
        </w:rPr>
        <w:t>GB/T 8294</w:t>
      </w:r>
      <w:r w:rsidRPr="00A33B2C">
        <w:rPr>
          <w:rFonts w:hAnsi="宋体"/>
        </w:rPr>
        <w:t xml:space="preserve"> 浓缩天然胶</w:t>
      </w:r>
      <w:r w:rsidRPr="00A33B2C">
        <w:rPr>
          <w:rFonts w:hAnsi="宋体" w:hint="eastAsia"/>
        </w:rPr>
        <w:t xml:space="preserve">乳 </w:t>
      </w:r>
      <w:r w:rsidRPr="00A33B2C">
        <w:rPr>
          <w:rFonts w:hAnsi="宋体"/>
        </w:rPr>
        <w:t>硼酸含量的测定</w:t>
      </w:r>
      <w:r w:rsidRPr="00A33B2C">
        <w:rPr>
          <w:rFonts w:hAnsi="宋体" w:hint="eastAsia"/>
        </w:rPr>
        <w:t>（GB/T 8294:2008，ISO 1802：1992，IDT）</w:t>
      </w:r>
    </w:p>
    <w:p w14:paraId="784ACB59" w14:textId="77777777" w:rsidR="00C02545" w:rsidRPr="00A33B2C" w:rsidRDefault="00C02545" w:rsidP="00A33B2C">
      <w:pPr>
        <w:pStyle w:val="affffb"/>
        <w:ind w:firstLine="420"/>
        <w:rPr>
          <w:rFonts w:hAnsi="宋体"/>
        </w:rPr>
      </w:pPr>
      <w:r w:rsidRPr="00A33B2C">
        <w:rPr>
          <w:rFonts w:hAnsi="宋体" w:hint="eastAsia"/>
        </w:rPr>
        <w:t>GB/T 8298</w:t>
      </w:r>
      <w:r w:rsidRPr="00A33B2C">
        <w:rPr>
          <w:rFonts w:hAnsi="宋体"/>
        </w:rPr>
        <w:t xml:space="preserve"> 浓缩天然胶乳</w:t>
      </w:r>
      <w:r w:rsidRPr="00A33B2C">
        <w:rPr>
          <w:rFonts w:hAnsi="宋体" w:hint="eastAsia"/>
        </w:rPr>
        <w:t xml:space="preserve"> </w:t>
      </w:r>
      <w:r w:rsidRPr="00A33B2C">
        <w:rPr>
          <w:rFonts w:hAnsi="宋体"/>
        </w:rPr>
        <w:t>总固体含量的测定</w:t>
      </w:r>
      <w:r w:rsidRPr="00A33B2C">
        <w:rPr>
          <w:rFonts w:hAnsi="宋体" w:hint="eastAsia"/>
        </w:rPr>
        <w:t>（GB/T 8298-2017，ISO 124：2014，MOD）</w:t>
      </w:r>
    </w:p>
    <w:p w14:paraId="68681AC7" w14:textId="77777777" w:rsidR="00C02545" w:rsidRPr="00A33B2C" w:rsidRDefault="00C02545" w:rsidP="00A33B2C">
      <w:pPr>
        <w:pStyle w:val="affffb"/>
        <w:ind w:firstLine="420"/>
        <w:rPr>
          <w:rFonts w:hAnsi="宋体"/>
        </w:rPr>
      </w:pPr>
      <w:r w:rsidRPr="00A33B2C">
        <w:rPr>
          <w:rFonts w:hAnsi="宋体" w:hint="eastAsia"/>
        </w:rPr>
        <w:t>GB/T 8300</w:t>
      </w:r>
      <w:r w:rsidRPr="00A33B2C">
        <w:rPr>
          <w:rFonts w:hAnsi="宋体"/>
        </w:rPr>
        <w:t xml:space="preserve"> 浓缩天然胶乳</w:t>
      </w:r>
      <w:r w:rsidRPr="00A33B2C">
        <w:rPr>
          <w:rFonts w:hAnsi="宋体" w:hint="eastAsia"/>
        </w:rPr>
        <w:t xml:space="preserve"> </w:t>
      </w:r>
      <w:r w:rsidRPr="00A33B2C">
        <w:rPr>
          <w:rFonts w:hAnsi="宋体"/>
        </w:rPr>
        <w:t>碱度的测定</w:t>
      </w:r>
      <w:r w:rsidRPr="00A33B2C">
        <w:rPr>
          <w:rFonts w:hAnsi="宋体" w:hint="eastAsia"/>
        </w:rPr>
        <w:t>（GB/T 8300-2016，ISO 125：2011，IDT）</w:t>
      </w:r>
    </w:p>
    <w:p w14:paraId="7CD83176" w14:textId="77777777" w:rsidR="00AA6EC9" w:rsidRPr="00A33B2C" w:rsidRDefault="00C02545" w:rsidP="00A33B2C">
      <w:pPr>
        <w:pStyle w:val="affffb"/>
        <w:ind w:firstLine="420"/>
        <w:rPr>
          <w:rFonts w:hAnsi="宋体"/>
        </w:rPr>
      </w:pPr>
      <w:r w:rsidRPr="00A33B2C">
        <w:rPr>
          <w:rFonts w:hAnsi="宋体" w:hint="eastAsia"/>
          <w:noProof w:val="0"/>
          <w:kern w:val="2"/>
          <w:szCs w:val="21"/>
        </w:rPr>
        <w:t xml:space="preserve">GB/T 18012 </w:t>
      </w:r>
      <w:r w:rsidRPr="00A33B2C">
        <w:rPr>
          <w:rFonts w:hAnsi="宋体"/>
          <w:noProof w:val="0"/>
          <w:kern w:val="2"/>
          <w:szCs w:val="21"/>
        </w:rPr>
        <w:t>胶乳</w:t>
      </w:r>
      <w:r w:rsidRPr="00A33B2C">
        <w:rPr>
          <w:rFonts w:hAnsi="宋体" w:hint="eastAsia"/>
          <w:noProof w:val="0"/>
          <w:kern w:val="2"/>
          <w:szCs w:val="21"/>
        </w:rPr>
        <w:t xml:space="preserve"> </w:t>
      </w:r>
      <w:r w:rsidRPr="00A33B2C">
        <w:rPr>
          <w:rFonts w:hAnsi="宋体"/>
          <w:noProof w:val="0"/>
          <w:kern w:val="2"/>
          <w:szCs w:val="21"/>
        </w:rPr>
        <w:t>pH值的测定</w:t>
      </w:r>
      <w:r w:rsidRPr="00A33B2C">
        <w:rPr>
          <w:rFonts w:hAnsi="宋体" w:hint="eastAsia"/>
          <w:noProof w:val="0"/>
          <w:kern w:val="2"/>
          <w:szCs w:val="21"/>
        </w:rPr>
        <w:t>（GB/T 18012-2021，ISO 976：</w:t>
      </w:r>
      <w:r w:rsidRPr="00A33B2C">
        <w:rPr>
          <w:rFonts w:hAnsi="宋体" w:hint="eastAsia"/>
        </w:rPr>
        <w:t>2013，MOD）</w:t>
      </w:r>
    </w:p>
    <w:p w14:paraId="0CEE6EA9" w14:textId="77777777" w:rsidR="00B265BC" w:rsidRPr="00E030F9" w:rsidRDefault="00FD59EB" w:rsidP="00FD59EB">
      <w:pPr>
        <w:pStyle w:val="affc"/>
        <w:spacing w:before="312" w:after="312"/>
      </w:pPr>
      <w:bookmarkStart w:id="46" w:name="_Toc97190720"/>
      <w:bookmarkStart w:id="47" w:name="_Toc107999804"/>
      <w:bookmarkStart w:id="48" w:name="_Toc108029189"/>
      <w:r>
        <w:rPr>
          <w:rFonts w:hint="eastAsia"/>
          <w:szCs w:val="21"/>
        </w:rPr>
        <w:t>术语和定义</w:t>
      </w:r>
      <w:bookmarkEnd w:id="46"/>
      <w:bookmarkEnd w:id="47"/>
      <w:bookmarkEnd w:id="48"/>
    </w:p>
    <w:bookmarkStart w:id="49" w:name="_Toc26986532" w:displacedByCustomXml="next"/>
    <w:bookmarkEnd w:id="49" w:displacedByCustomXml="next"/>
    <w:sdt>
      <w:sdtPr>
        <w:id w:val="-1909835108"/>
        <w:placeholder>
          <w:docPart w:val="6B169F796DC9441F9A4A629737E04D9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3218075D" w14:textId="77777777" w:rsidR="003C010C" w:rsidRDefault="00A33B2C" w:rsidP="00BA263B">
          <w:pPr>
            <w:pStyle w:val="affffb"/>
            <w:ind w:firstLine="420"/>
          </w:pPr>
          <w:r>
            <w:t>下列术语和定义适用于本文件。</w:t>
          </w:r>
        </w:p>
      </w:sdtContent>
    </w:sdt>
    <w:p w14:paraId="5EDF3694" w14:textId="77777777" w:rsidR="00A33B2C" w:rsidRPr="00DC32A2" w:rsidRDefault="00A33B2C" w:rsidP="00A33B2C">
      <w:pPr>
        <w:pStyle w:val="affffb"/>
        <w:ind w:firstLine="420"/>
      </w:pPr>
      <w:r w:rsidRPr="00DC32A2">
        <w:t>ISO</w:t>
      </w:r>
      <w:r w:rsidRPr="00DC32A2">
        <w:rPr>
          <w:rFonts w:hint="eastAsia"/>
        </w:rPr>
        <w:t>和</w:t>
      </w:r>
      <w:r w:rsidRPr="00DC32A2">
        <w:t>IEC</w:t>
      </w:r>
      <w:r w:rsidRPr="00DC32A2">
        <w:rPr>
          <w:rFonts w:hint="eastAsia"/>
        </w:rPr>
        <w:t>设立术语数据库，以供标准化之用，网站如下：</w:t>
      </w:r>
    </w:p>
    <w:p w14:paraId="343DA3A8" w14:textId="77777777" w:rsidR="00A33B2C" w:rsidRPr="00F93A94" w:rsidRDefault="00A33B2C" w:rsidP="00A33B2C">
      <w:pPr>
        <w:pStyle w:val="affffb"/>
        <w:ind w:firstLine="420"/>
      </w:pPr>
      <w:r w:rsidRPr="00F93A94">
        <w:rPr>
          <w:rFonts w:hint="eastAsia"/>
        </w:rPr>
        <w:t>——IEC电工百科（Electropedia）：</w:t>
      </w:r>
      <w:r>
        <w:rPr>
          <w:rFonts w:hint="eastAsia"/>
        </w:rPr>
        <w:t>见</w:t>
      </w:r>
      <w:r w:rsidRPr="00F93A94">
        <w:rPr>
          <w:rFonts w:hint="eastAsia"/>
        </w:rPr>
        <w:t>http://www.electropedia.org/</w:t>
      </w:r>
    </w:p>
    <w:p w14:paraId="3BBC4058" w14:textId="77777777" w:rsidR="00A33B2C" w:rsidRPr="002F14E5" w:rsidRDefault="00A33B2C" w:rsidP="00A33B2C">
      <w:pPr>
        <w:pStyle w:val="affffb"/>
        <w:ind w:firstLine="420"/>
      </w:pPr>
      <w:r w:rsidRPr="00F93A94">
        <w:rPr>
          <w:rFonts w:hint="eastAsia"/>
        </w:rPr>
        <w:t>——ISO 在线浏览平台</w:t>
      </w:r>
      <w:r>
        <w:rPr>
          <w:rFonts w:hint="eastAsia"/>
        </w:rPr>
        <w:t>（ISO online browsing platform）</w:t>
      </w:r>
      <w:r w:rsidRPr="00F93A94">
        <w:rPr>
          <w:rFonts w:hint="eastAsia"/>
        </w:rPr>
        <w:t>：</w:t>
      </w:r>
      <w:r>
        <w:rPr>
          <w:rFonts w:hint="eastAsia"/>
        </w:rPr>
        <w:t>见</w:t>
      </w:r>
      <w:r w:rsidRPr="00F93A94">
        <w:rPr>
          <w:rFonts w:hint="eastAsia"/>
        </w:rPr>
        <w:t>http://www.iso.org/obp</w:t>
      </w:r>
    </w:p>
    <w:p w14:paraId="3FFD416B" w14:textId="77777777" w:rsidR="004B3E93" w:rsidRPr="00DD0EAB" w:rsidRDefault="004B3E93" w:rsidP="00DD0EAB">
      <w:pPr>
        <w:pStyle w:val="affd"/>
        <w:spacing w:before="156" w:after="156"/>
        <w:ind w:left="0"/>
        <w:rPr>
          <w:rFonts w:hAnsi="黑体"/>
        </w:rPr>
      </w:pPr>
      <w:bookmarkStart w:id="50" w:name="_Toc108029190"/>
      <w:bookmarkEnd w:id="50"/>
    </w:p>
    <w:p w14:paraId="71C36A5A" w14:textId="77777777" w:rsidR="00A33B2C" w:rsidRPr="00A33B2C" w:rsidRDefault="00A33B2C" w:rsidP="00A33B2C">
      <w:pPr>
        <w:pStyle w:val="affffb"/>
        <w:ind w:firstLine="422"/>
        <w:rPr>
          <w:b/>
        </w:rPr>
      </w:pPr>
      <w:r w:rsidRPr="00A33B2C">
        <w:rPr>
          <w:rFonts w:hint="eastAsia"/>
          <w:b/>
        </w:rPr>
        <w:t>KOH值  KOH number</w:t>
      </w:r>
    </w:p>
    <w:p w14:paraId="70D3FFA5" w14:textId="77777777" w:rsidR="00A33B2C" w:rsidRDefault="00A33B2C" w:rsidP="00A33B2C">
      <w:pPr>
        <w:pStyle w:val="affffb"/>
        <w:ind w:firstLine="420"/>
      </w:pPr>
      <w:r>
        <w:rPr>
          <w:rFonts w:hint="eastAsia"/>
        </w:rPr>
        <w:t>总固体为100</w:t>
      </w:r>
      <w:r w:rsidR="00DD0EAB">
        <w:t> </w:t>
      </w:r>
      <w:r>
        <w:rPr>
          <w:rFonts w:hint="eastAsia"/>
        </w:rPr>
        <w:t>g的胶乳中与氨结合的酸根等当量的氢氧化钾（</w:t>
      </w:r>
      <w:r>
        <w:t>KOH</w:t>
      </w:r>
      <w:r>
        <w:rPr>
          <w:rFonts w:hint="eastAsia"/>
        </w:rPr>
        <w:t>）的克数。</w:t>
      </w:r>
    </w:p>
    <w:p w14:paraId="10034E03" w14:textId="77777777" w:rsidR="002A1260" w:rsidRDefault="00A33B2C" w:rsidP="00A33B2C">
      <w:pPr>
        <w:pStyle w:val="affffb"/>
        <w:ind w:firstLine="420"/>
      </w:pPr>
      <w:r w:rsidRPr="00DD0EAB">
        <w:t>[ISO 1382:20</w:t>
      </w:r>
      <w:r w:rsidRPr="00DD0EAB">
        <w:rPr>
          <w:rFonts w:hint="eastAsia"/>
        </w:rPr>
        <w:t>12</w:t>
      </w:r>
      <w:r w:rsidRPr="00DD0EAB">
        <w:t>]</w:t>
      </w:r>
    </w:p>
    <w:p w14:paraId="69D4804F" w14:textId="77777777" w:rsidR="001D212F" w:rsidRDefault="007868A2" w:rsidP="007868A2">
      <w:pPr>
        <w:pStyle w:val="affc"/>
        <w:spacing w:before="312" w:after="312"/>
      </w:pPr>
      <w:bookmarkStart w:id="51" w:name="_Toc108029191"/>
      <w:r>
        <w:rPr>
          <w:rFonts w:hint="eastAsia"/>
        </w:rPr>
        <w:t>试剂</w:t>
      </w:r>
      <w:bookmarkEnd w:id="51"/>
    </w:p>
    <w:p w14:paraId="184B51E2" w14:textId="77777777" w:rsidR="00212109" w:rsidRDefault="007868A2" w:rsidP="007868A2">
      <w:pPr>
        <w:pStyle w:val="affffb"/>
        <w:ind w:firstLine="420"/>
      </w:pPr>
      <w:r>
        <w:rPr>
          <w:rFonts w:ascii="Times New Roman" w:hint="eastAsia"/>
        </w:rPr>
        <w:t>应</w:t>
      </w:r>
      <w:r>
        <w:rPr>
          <w:rFonts w:hint="eastAsia"/>
        </w:rPr>
        <w:t>使用确认的分析纯试剂以及不含二氧化碳的蒸馏水或纯度与之相当的水。</w:t>
      </w:r>
    </w:p>
    <w:p w14:paraId="1C911642" w14:textId="1DEACCF0" w:rsidR="00523461" w:rsidRPr="00DD0EAB" w:rsidRDefault="007868A2" w:rsidP="00DD0EAB">
      <w:pPr>
        <w:pStyle w:val="affd"/>
        <w:spacing w:before="156" w:after="156"/>
        <w:ind w:left="0"/>
        <w:rPr>
          <w:rFonts w:hAnsi="黑体"/>
        </w:rPr>
      </w:pPr>
      <w:bookmarkStart w:id="52" w:name="_Toc108029192"/>
      <w:r w:rsidRPr="00DD0EAB">
        <w:rPr>
          <w:rFonts w:hAnsi="黑体" w:hint="eastAsia"/>
        </w:rPr>
        <w:t>氢氧化钾，</w:t>
      </w:r>
      <w:r w:rsidRPr="00DD0EAB">
        <w:rPr>
          <w:rFonts w:ascii="宋体" w:eastAsia="宋体"/>
          <w:noProof/>
        </w:rPr>
        <w:t>标准</w:t>
      </w:r>
      <w:r w:rsidR="008D73DD">
        <w:rPr>
          <w:rFonts w:ascii="宋体" w:eastAsia="宋体" w:hint="eastAsia"/>
          <w:noProof/>
        </w:rPr>
        <w:t>滴定</w:t>
      </w:r>
      <w:r w:rsidRPr="00DD0EAB">
        <w:rPr>
          <w:rFonts w:ascii="宋体" w:eastAsia="宋体"/>
          <w:noProof/>
        </w:rPr>
        <w:t>溶液，c (KOH)=0.1</w:t>
      </w:r>
      <w:r w:rsidR="00DD0EAB">
        <w:rPr>
          <w:rFonts w:ascii="宋体" w:eastAsia="宋体"/>
          <w:noProof/>
        </w:rPr>
        <w:t> </w:t>
      </w:r>
      <w:r w:rsidRPr="00DD0EAB">
        <w:rPr>
          <w:rFonts w:ascii="宋体" w:eastAsia="宋体"/>
          <w:noProof/>
        </w:rPr>
        <w:t>mol/ L，不含碳酸盐。</w:t>
      </w:r>
      <w:bookmarkEnd w:id="52"/>
    </w:p>
    <w:p w14:paraId="050F9C93" w14:textId="53C4D460" w:rsidR="007868A2" w:rsidRPr="00DD0EAB" w:rsidRDefault="007868A2" w:rsidP="00DD0EAB">
      <w:pPr>
        <w:pStyle w:val="affd"/>
        <w:spacing w:before="156" w:after="156"/>
        <w:ind w:left="0"/>
        <w:rPr>
          <w:rFonts w:hAnsi="黑体"/>
        </w:rPr>
      </w:pPr>
      <w:bookmarkStart w:id="53" w:name="_Toc108029193"/>
      <w:r w:rsidRPr="00DD0EAB">
        <w:rPr>
          <w:rFonts w:hAnsi="黑体"/>
        </w:rPr>
        <w:lastRenderedPageBreak/>
        <w:t>氢氧化钾，</w:t>
      </w:r>
      <w:r w:rsidRPr="00DD0EAB">
        <w:rPr>
          <w:rFonts w:ascii="宋体" w:eastAsia="宋体"/>
          <w:noProof/>
        </w:rPr>
        <w:t>标准</w:t>
      </w:r>
      <w:r w:rsidR="008D73DD">
        <w:rPr>
          <w:rFonts w:ascii="宋体" w:eastAsia="宋体" w:hint="eastAsia"/>
          <w:noProof/>
        </w:rPr>
        <w:t>滴定</w:t>
      </w:r>
      <w:r w:rsidRPr="00DD0EAB">
        <w:rPr>
          <w:rFonts w:ascii="宋体" w:eastAsia="宋体"/>
          <w:noProof/>
        </w:rPr>
        <w:t>溶液，c(KOH)=0.5</w:t>
      </w:r>
      <w:r w:rsidR="00DD0EAB">
        <w:rPr>
          <w:rFonts w:ascii="宋体" w:eastAsia="宋体"/>
          <w:noProof/>
        </w:rPr>
        <w:t> </w:t>
      </w:r>
      <w:r w:rsidRPr="00DD0EAB">
        <w:rPr>
          <w:rFonts w:ascii="宋体" w:eastAsia="宋体"/>
          <w:noProof/>
        </w:rPr>
        <w:t>mol/ L，不含碳酸盐。</w:t>
      </w:r>
      <w:bookmarkEnd w:id="53"/>
    </w:p>
    <w:p w14:paraId="42F66887" w14:textId="77777777" w:rsidR="007868A2" w:rsidRPr="00DD0EAB" w:rsidRDefault="007868A2" w:rsidP="00DD0EAB">
      <w:pPr>
        <w:pStyle w:val="affd"/>
        <w:spacing w:before="156" w:after="156"/>
        <w:ind w:left="0"/>
        <w:rPr>
          <w:rFonts w:hAnsi="黑体"/>
        </w:rPr>
      </w:pPr>
      <w:bookmarkStart w:id="54" w:name="_Toc108029194"/>
      <w:r w:rsidRPr="00DD0EAB">
        <w:rPr>
          <w:rFonts w:hAnsi="黑体" w:hint="eastAsia"/>
        </w:rPr>
        <w:t>甲醛，</w:t>
      </w:r>
      <w:r w:rsidRPr="00DD0EAB">
        <w:rPr>
          <w:rFonts w:ascii="宋体" w:eastAsia="宋体"/>
          <w:noProof/>
        </w:rPr>
        <w:t>45</w:t>
      </w:r>
      <w:r w:rsidR="00DD0EAB">
        <w:rPr>
          <w:rFonts w:ascii="宋体" w:eastAsia="宋体"/>
          <w:noProof/>
        </w:rPr>
        <w:t> </w:t>
      </w:r>
      <w:r w:rsidRPr="00DD0EAB">
        <w:rPr>
          <w:rFonts w:ascii="宋体" w:eastAsia="宋体"/>
          <w:noProof/>
        </w:rPr>
        <w:t>g/L</w:t>
      </w:r>
      <w:r w:rsidR="00DD0EAB">
        <w:rPr>
          <w:rFonts w:ascii="宋体" w:eastAsia="宋体" w:hAnsi="宋体" w:hint="eastAsia"/>
          <w:noProof/>
        </w:rPr>
        <w:t>～</w:t>
      </w:r>
      <w:r w:rsidRPr="00DD0EAB">
        <w:rPr>
          <w:rFonts w:ascii="宋体" w:eastAsia="宋体"/>
          <w:noProof/>
        </w:rPr>
        <w:t>50</w:t>
      </w:r>
      <w:r w:rsidR="00DD0EAB">
        <w:rPr>
          <w:rFonts w:ascii="宋体" w:eastAsia="宋体"/>
          <w:noProof/>
        </w:rPr>
        <w:t> </w:t>
      </w:r>
      <w:r w:rsidRPr="00DD0EAB">
        <w:rPr>
          <w:rFonts w:ascii="宋体" w:eastAsia="宋体"/>
          <w:noProof/>
        </w:rPr>
        <w:t>g/L的无酸甲醛溶液[c (HCHO)=1.5</w:t>
      </w:r>
      <w:r w:rsidR="00DD0EAB">
        <w:rPr>
          <w:rFonts w:ascii="宋体" w:eastAsia="宋体"/>
          <w:noProof/>
        </w:rPr>
        <w:t> </w:t>
      </w:r>
      <w:r w:rsidRPr="00DD0EAB">
        <w:rPr>
          <w:rFonts w:ascii="宋体" w:eastAsia="宋体"/>
          <w:noProof/>
        </w:rPr>
        <w:t>mol/L</w:t>
      </w:r>
      <w:r w:rsidR="00DD0EAB">
        <w:rPr>
          <w:rFonts w:ascii="宋体" w:eastAsia="宋体" w:hAnsi="宋体" w:hint="eastAsia"/>
          <w:noProof/>
        </w:rPr>
        <w:t>～</w:t>
      </w:r>
      <w:r w:rsidRPr="00DD0EAB">
        <w:rPr>
          <w:rFonts w:ascii="宋体" w:eastAsia="宋体"/>
          <w:noProof/>
        </w:rPr>
        <w:t>1.67</w:t>
      </w:r>
      <w:r w:rsidR="00DD0EAB">
        <w:rPr>
          <w:rFonts w:ascii="宋体" w:eastAsia="宋体"/>
          <w:noProof/>
        </w:rPr>
        <w:t> </w:t>
      </w:r>
      <w:r w:rsidRPr="00DD0EAB">
        <w:rPr>
          <w:rFonts w:ascii="宋体" w:eastAsia="宋体"/>
          <w:noProof/>
        </w:rPr>
        <w:t>mol/L]，</w:t>
      </w:r>
      <w:r w:rsidRPr="00DD0EAB">
        <w:rPr>
          <w:rFonts w:ascii="宋体" w:eastAsia="宋体" w:hint="eastAsia"/>
          <w:noProof/>
        </w:rPr>
        <w:t>配制</w:t>
      </w:r>
      <w:r w:rsidRPr="00DD0EAB">
        <w:rPr>
          <w:rFonts w:ascii="宋体" w:eastAsia="宋体"/>
          <w:noProof/>
        </w:rPr>
        <w:t>方法是用水稀释浓甲醛，再用0.1</w:t>
      </w:r>
      <w:r w:rsidR="00DD0EAB">
        <w:rPr>
          <w:rFonts w:ascii="宋体" w:eastAsia="宋体"/>
          <w:noProof/>
        </w:rPr>
        <w:t> </w:t>
      </w:r>
      <w:r w:rsidR="00DD0EAB">
        <w:rPr>
          <w:rFonts w:ascii="宋体" w:eastAsia="宋体"/>
          <w:noProof/>
        </w:rPr>
        <w:t>mol/</w:t>
      </w:r>
      <w:r w:rsidRPr="00DD0EAB">
        <w:rPr>
          <w:rFonts w:ascii="宋体" w:eastAsia="宋体"/>
          <w:noProof/>
        </w:rPr>
        <w:t>L的氢氧化钾溶液(4.1)中和，用酚酞作指示剂，淡粉红色即为终点。</w:t>
      </w:r>
      <w:bookmarkEnd w:id="54"/>
    </w:p>
    <w:p w14:paraId="0214D492" w14:textId="77777777" w:rsidR="007868A2" w:rsidRDefault="007868A2" w:rsidP="007868A2">
      <w:pPr>
        <w:pStyle w:val="affffb"/>
        <w:ind w:firstLine="420"/>
      </w:pPr>
      <w:r>
        <w:rPr>
          <w:rFonts w:hint="eastAsia"/>
        </w:rPr>
        <w:t>可按附录A所述的方法测定甲醛的浓度。</w:t>
      </w:r>
    </w:p>
    <w:p w14:paraId="742B8A20" w14:textId="77777777" w:rsidR="00C376AD" w:rsidRPr="00C376AD" w:rsidRDefault="00C376AD" w:rsidP="00C376AD">
      <w:pPr>
        <w:pStyle w:val="a5"/>
      </w:pPr>
      <w:r>
        <w:rPr>
          <w:rFonts w:hint="eastAsia"/>
        </w:rPr>
        <w:t>放置</w:t>
      </w:r>
      <w:r w:rsidRPr="00211195">
        <w:rPr>
          <w:rFonts w:hint="eastAsia"/>
        </w:rPr>
        <w:t>太久的甲醛溶液可能会吸收二氧化碳，而影响测定结果。应尽量使用新鲜的甲醛溶液</w:t>
      </w:r>
      <w:r>
        <w:rPr>
          <w:rFonts w:ascii="Times New Roman" w:hint="eastAsia"/>
        </w:rPr>
        <w:t>；</w:t>
      </w:r>
    </w:p>
    <w:p w14:paraId="455EEA75" w14:textId="77777777" w:rsidR="00C376AD" w:rsidRPr="0002312D" w:rsidRDefault="00C376AD" w:rsidP="00C376AD">
      <w:pPr>
        <w:pStyle w:val="a5"/>
      </w:pPr>
      <w:r>
        <w:rPr>
          <w:rFonts w:ascii="Times New Roman" w:hint="eastAsia"/>
        </w:rPr>
        <w:t>可以将蒸馏水煮沸，以去除二氧化碳。</w:t>
      </w:r>
    </w:p>
    <w:p w14:paraId="65556C95" w14:textId="77777777" w:rsidR="0002312D" w:rsidRDefault="0002312D" w:rsidP="0002312D">
      <w:pPr>
        <w:pStyle w:val="affc"/>
        <w:spacing w:before="312" w:after="312"/>
      </w:pPr>
      <w:bookmarkStart w:id="55" w:name="_Toc108029195"/>
      <w:r>
        <w:rPr>
          <w:rFonts w:hint="eastAsia"/>
        </w:rPr>
        <w:t>仪器</w:t>
      </w:r>
      <w:bookmarkEnd w:id="55"/>
    </w:p>
    <w:p w14:paraId="1933876B" w14:textId="77777777" w:rsidR="00DD0EAB" w:rsidRPr="00DD0EAB" w:rsidRDefault="0002312D" w:rsidP="00DD0EAB">
      <w:pPr>
        <w:pStyle w:val="affffb"/>
        <w:ind w:firstLine="420"/>
        <w:rPr>
          <w:rFonts w:ascii="Times New Roman"/>
        </w:rPr>
      </w:pPr>
      <w:r>
        <w:rPr>
          <w:rFonts w:ascii="Times New Roman" w:hint="eastAsia"/>
        </w:rPr>
        <w:t>实验室常规</w:t>
      </w:r>
      <w:r w:rsidRPr="00C376AD">
        <w:rPr>
          <w:rFonts w:ascii="Times New Roman" w:hint="eastAsia"/>
        </w:rPr>
        <w:t>玻璃</w:t>
      </w:r>
      <w:r>
        <w:rPr>
          <w:rFonts w:ascii="Times New Roman" w:hint="eastAsia"/>
        </w:rPr>
        <w:t>器皿</w:t>
      </w:r>
      <w:r w:rsidRPr="00733F64">
        <w:rPr>
          <w:rFonts w:ascii="Times New Roman"/>
        </w:rPr>
        <w:t>，以及：</w:t>
      </w:r>
    </w:p>
    <w:p w14:paraId="68DECDF0" w14:textId="77777777" w:rsidR="0002312D" w:rsidRDefault="0002312D" w:rsidP="00DD0EAB">
      <w:pPr>
        <w:pStyle w:val="affd"/>
        <w:spacing w:before="156" w:after="156"/>
        <w:ind w:left="0"/>
      </w:pPr>
      <w:bookmarkStart w:id="56" w:name="_Toc108029196"/>
      <w:r w:rsidRPr="00C376AD">
        <w:rPr>
          <w:rFonts w:hAnsi="黑体" w:hint="eastAsia"/>
        </w:rPr>
        <w:t>pH计，</w:t>
      </w:r>
      <w:r w:rsidRPr="005635A8">
        <w:rPr>
          <w:rFonts w:ascii="Times New Roman" w:eastAsia="宋体" w:hAnsi="宋体"/>
        </w:rPr>
        <w:t>符合</w:t>
      </w:r>
      <w:r>
        <w:rPr>
          <w:rFonts w:ascii="Times New Roman" w:eastAsia="宋体" w:hAnsi="宋体" w:hint="eastAsia"/>
        </w:rPr>
        <w:t>GB/T 18012</w:t>
      </w:r>
      <w:r w:rsidRPr="005635A8">
        <w:rPr>
          <w:rFonts w:ascii="Times New Roman" w:eastAsia="宋体" w:hAnsi="宋体"/>
        </w:rPr>
        <w:t>的规定，精度为</w:t>
      </w:r>
      <w:r w:rsidRPr="005635A8">
        <w:rPr>
          <w:rFonts w:ascii="Times New Roman" w:eastAsia="宋体"/>
        </w:rPr>
        <w:t>0.01</w:t>
      </w:r>
      <w:r w:rsidRPr="005635A8">
        <w:rPr>
          <w:rFonts w:ascii="Times New Roman" w:eastAsia="宋体" w:hAnsi="宋体"/>
        </w:rPr>
        <w:t>个</w:t>
      </w:r>
      <w:r w:rsidRPr="005635A8">
        <w:rPr>
          <w:rFonts w:ascii="Times New Roman" w:eastAsia="宋体"/>
        </w:rPr>
        <w:t>pH</w:t>
      </w:r>
      <w:r w:rsidRPr="005635A8">
        <w:rPr>
          <w:rFonts w:ascii="Times New Roman" w:eastAsia="宋体" w:hAnsi="宋体"/>
        </w:rPr>
        <w:t>单位</w:t>
      </w:r>
      <w:r>
        <w:rPr>
          <w:rFonts w:ascii="Times New Roman" w:eastAsia="宋体" w:hAnsi="宋体" w:hint="eastAsia"/>
        </w:rPr>
        <w:t>。</w:t>
      </w:r>
      <w:bookmarkEnd w:id="56"/>
    </w:p>
    <w:p w14:paraId="468F67A0" w14:textId="77777777" w:rsidR="0002312D" w:rsidRPr="00C376AD" w:rsidRDefault="0002312D" w:rsidP="00DD0EAB">
      <w:pPr>
        <w:pStyle w:val="affd"/>
        <w:spacing w:before="156" w:after="156"/>
        <w:ind w:left="0"/>
      </w:pPr>
      <w:bookmarkStart w:id="57" w:name="_Toc108029197"/>
      <w:r w:rsidRPr="00C376AD">
        <w:rPr>
          <w:rStyle w:val="Char1"/>
          <w:rFonts w:ascii="Times New Roman" w:hAnsi="宋体"/>
        </w:rPr>
        <w:t>玻璃电极，</w:t>
      </w:r>
      <w:r w:rsidRPr="005635A8">
        <w:rPr>
          <w:rStyle w:val="Char1"/>
          <w:rFonts w:ascii="Times New Roman" w:eastAsia="宋体" w:hAnsi="宋体"/>
        </w:rPr>
        <w:t>适用于在</w:t>
      </w:r>
      <w:r w:rsidRPr="005635A8">
        <w:rPr>
          <w:rStyle w:val="Char1"/>
          <w:rFonts w:ascii="Times New Roman" w:eastAsia="宋体"/>
        </w:rPr>
        <w:t>pH</w:t>
      </w:r>
      <w:r w:rsidRPr="005635A8">
        <w:rPr>
          <w:rStyle w:val="Char1"/>
          <w:rFonts w:ascii="Times New Roman" w:eastAsia="宋体" w:hAnsi="宋体"/>
        </w:rPr>
        <w:t>值高达</w:t>
      </w:r>
      <w:r w:rsidRPr="005635A8">
        <w:rPr>
          <w:rStyle w:val="Char1"/>
          <w:rFonts w:ascii="Times New Roman" w:eastAsia="宋体"/>
        </w:rPr>
        <w:t>12.0</w:t>
      </w:r>
      <w:r w:rsidRPr="005635A8">
        <w:rPr>
          <w:rStyle w:val="Char1"/>
          <w:rFonts w:ascii="Times New Roman" w:eastAsia="宋体" w:hAnsi="宋体"/>
        </w:rPr>
        <w:t>的溶液中使用</w:t>
      </w:r>
      <w:r w:rsidRPr="005635A8">
        <w:rPr>
          <w:rFonts w:ascii="Times New Roman" w:eastAsia="宋体"/>
        </w:rPr>
        <w:t>。</w:t>
      </w:r>
      <w:bookmarkEnd w:id="57"/>
    </w:p>
    <w:p w14:paraId="06872D23" w14:textId="77777777" w:rsidR="0002312D" w:rsidRDefault="0002312D" w:rsidP="00DD0EAB">
      <w:pPr>
        <w:pStyle w:val="affd"/>
        <w:spacing w:before="156" w:after="156"/>
        <w:ind w:left="0"/>
        <w:rPr>
          <w:rFonts w:ascii="Times New Roman" w:eastAsia="宋体" w:hAnsi="宋体"/>
        </w:rPr>
      </w:pPr>
      <w:bookmarkStart w:id="58" w:name="_Toc108029198"/>
      <w:r w:rsidRPr="00C376AD">
        <w:rPr>
          <w:rFonts w:hAnsi="黑体" w:hint="eastAsia"/>
        </w:rPr>
        <w:t>机械搅拌器，</w:t>
      </w:r>
      <w:r w:rsidRPr="003E2BFE">
        <w:rPr>
          <w:rFonts w:ascii="宋体" w:eastAsia="宋体" w:hAnsi="宋体" w:hint="eastAsia"/>
        </w:rPr>
        <w:t>配备接地马达和玻璃桨叶</w:t>
      </w:r>
      <w:r>
        <w:rPr>
          <w:rFonts w:ascii="宋体" w:eastAsia="宋体" w:hAnsi="宋体" w:hint="eastAsia"/>
        </w:rPr>
        <w:t>，或</w:t>
      </w:r>
      <w:r w:rsidRPr="00B71BFF">
        <w:rPr>
          <w:rFonts w:hAnsi="宋体" w:hint="eastAsia"/>
        </w:rPr>
        <w:t>磁力搅拌器</w:t>
      </w:r>
      <w:r w:rsidRPr="00733F64">
        <w:rPr>
          <w:rFonts w:ascii="Times New Roman" w:eastAsia="宋体" w:hAnsi="宋体"/>
        </w:rPr>
        <w:t>。</w:t>
      </w:r>
      <w:bookmarkEnd w:id="58"/>
    </w:p>
    <w:p w14:paraId="0ADB3A2F" w14:textId="77777777" w:rsidR="0002312D" w:rsidRPr="0002312D" w:rsidRDefault="0002312D" w:rsidP="0002312D">
      <w:pPr>
        <w:pStyle w:val="affffb"/>
        <w:ind w:firstLine="420"/>
      </w:pPr>
      <w:r w:rsidRPr="00BA252F">
        <w:rPr>
          <w:rFonts w:hint="eastAsia"/>
        </w:rPr>
        <w:t>如果自动滴定仪经校</w:t>
      </w:r>
      <w:r>
        <w:rPr>
          <w:rFonts w:hint="eastAsia"/>
        </w:rPr>
        <w:t>准</w:t>
      </w:r>
      <w:r w:rsidRPr="00BA252F">
        <w:rPr>
          <w:rFonts w:hint="eastAsia"/>
        </w:rPr>
        <w:t>其效果与标准方法相同，也可以使用</w:t>
      </w:r>
      <w:r>
        <w:rPr>
          <w:rFonts w:hint="eastAsia"/>
        </w:rPr>
        <w:t>。</w:t>
      </w:r>
    </w:p>
    <w:p w14:paraId="1753E5D5" w14:textId="77777777" w:rsidR="0002312D" w:rsidRDefault="0002312D" w:rsidP="0002312D">
      <w:pPr>
        <w:pStyle w:val="affc"/>
        <w:spacing w:before="312" w:after="312"/>
      </w:pPr>
      <w:bookmarkStart w:id="59" w:name="_Toc108029199"/>
      <w:r>
        <w:rPr>
          <w:rFonts w:hint="eastAsia"/>
        </w:rPr>
        <w:t>取样</w:t>
      </w:r>
      <w:bookmarkEnd w:id="59"/>
    </w:p>
    <w:p w14:paraId="08A4DE2B" w14:textId="77777777" w:rsidR="0002312D" w:rsidRPr="0002312D" w:rsidRDefault="0002312D" w:rsidP="0002312D">
      <w:pPr>
        <w:pStyle w:val="affffb"/>
        <w:ind w:firstLine="420"/>
      </w:pPr>
      <w:r w:rsidRPr="00733F64">
        <w:t>按照</w:t>
      </w:r>
      <w:r>
        <w:rPr>
          <w:rFonts w:hint="eastAsia"/>
        </w:rPr>
        <w:t xml:space="preserve">GB/T 8290 </w:t>
      </w:r>
      <w:r w:rsidRPr="00733F64">
        <w:rPr>
          <w:rFonts w:hAnsi="宋体"/>
        </w:rPr>
        <w:t>规定的方法取样。</w:t>
      </w:r>
    </w:p>
    <w:p w14:paraId="37EBDD88" w14:textId="6856232B" w:rsidR="0002312D" w:rsidRDefault="0063268F" w:rsidP="0002312D">
      <w:pPr>
        <w:pStyle w:val="affc"/>
        <w:spacing w:before="312" w:after="312"/>
      </w:pPr>
      <w:r>
        <w:rPr>
          <w:rFonts w:hint="eastAsia"/>
        </w:rPr>
        <w:t>试验步骤</w:t>
      </w:r>
    </w:p>
    <w:p w14:paraId="6E9E6FF0" w14:textId="77777777" w:rsidR="0002312D" w:rsidRPr="00B71BFF" w:rsidRDefault="0002312D" w:rsidP="0002312D">
      <w:pPr>
        <w:pStyle w:val="affffb"/>
        <w:ind w:firstLine="420"/>
      </w:pPr>
      <w:r>
        <w:rPr>
          <w:rFonts w:hAnsi="宋体" w:hint="eastAsia"/>
        </w:rPr>
        <w:t>按照</w:t>
      </w:r>
      <w:r>
        <w:rPr>
          <w:rFonts w:hint="eastAsia"/>
        </w:rPr>
        <w:t xml:space="preserve">GB/T 18012 </w:t>
      </w:r>
      <w:r w:rsidRPr="00B71BFF">
        <w:rPr>
          <w:rFonts w:hAnsi="宋体"/>
        </w:rPr>
        <w:t>规定的方法校准</w:t>
      </w:r>
      <w:r w:rsidRPr="00B71BFF">
        <w:t>pH</w:t>
      </w:r>
      <w:r w:rsidRPr="00B71BFF">
        <w:rPr>
          <w:rFonts w:hAnsi="宋体"/>
        </w:rPr>
        <w:t>计。如果</w:t>
      </w:r>
      <w:r>
        <w:rPr>
          <w:rFonts w:hAnsi="宋体" w:hint="eastAsia"/>
        </w:rPr>
        <w:t>胶乳的</w:t>
      </w:r>
      <w:r w:rsidRPr="00B71BFF">
        <w:rPr>
          <w:rFonts w:hAnsi="宋体"/>
        </w:rPr>
        <w:t>总固体含量</w:t>
      </w:r>
      <w:r>
        <w:rPr>
          <w:rFonts w:hint="eastAsia"/>
        </w:rPr>
        <w:t>（</w:t>
      </w:r>
      <w:r w:rsidRPr="00B71BFF">
        <w:t>W</w:t>
      </w:r>
      <w:r w:rsidRPr="00B71BFF">
        <w:rPr>
          <w:vertAlign w:val="subscript"/>
        </w:rPr>
        <w:t>TS</w:t>
      </w:r>
      <w:r>
        <w:rPr>
          <w:rFonts w:hint="eastAsia"/>
        </w:rPr>
        <w:t>）</w:t>
      </w:r>
      <w:r w:rsidRPr="00B71BFF">
        <w:rPr>
          <w:rFonts w:hAnsi="宋体"/>
        </w:rPr>
        <w:t>和碱度</w:t>
      </w:r>
      <w:r w:rsidRPr="00B71BFF">
        <w:t>(A)</w:t>
      </w:r>
      <w:r w:rsidRPr="00B71BFF">
        <w:rPr>
          <w:rFonts w:hAnsi="宋体"/>
        </w:rPr>
        <w:t>未知，应分别采</w:t>
      </w:r>
      <w:r>
        <w:rPr>
          <w:rFonts w:hAnsi="宋体" w:hint="eastAsia"/>
        </w:rPr>
        <w:t>用</w:t>
      </w:r>
      <w:r>
        <w:rPr>
          <w:rFonts w:hint="eastAsia"/>
        </w:rPr>
        <w:t>GB/T 8298</w:t>
      </w:r>
      <w:r w:rsidRPr="005005BF">
        <w:t>和</w:t>
      </w:r>
      <w:r>
        <w:rPr>
          <w:rFonts w:hint="eastAsia"/>
        </w:rPr>
        <w:t>GB/T 8300规定的方法</w:t>
      </w:r>
      <w:r w:rsidRPr="005005BF">
        <w:t>进行测定。如果胶乳中含有硼酸，而且未知其含量，应采用</w:t>
      </w:r>
      <w:r>
        <w:rPr>
          <w:rFonts w:hint="eastAsia"/>
        </w:rPr>
        <w:t>GB/T 8294规定的方法</w:t>
      </w:r>
      <w:r w:rsidRPr="005005BF">
        <w:t>进行测定</w:t>
      </w:r>
      <w:r w:rsidRPr="00B71BFF">
        <w:t>。</w:t>
      </w:r>
    </w:p>
    <w:p w14:paraId="4F39399B" w14:textId="77777777" w:rsidR="0002312D" w:rsidRPr="00B71BFF" w:rsidRDefault="0002312D" w:rsidP="0002312D">
      <w:pPr>
        <w:pStyle w:val="affffb"/>
        <w:ind w:firstLine="420"/>
      </w:pPr>
      <w:r w:rsidRPr="0002312D">
        <w:t>进行双份平行测定。</w:t>
      </w:r>
    </w:p>
    <w:p w14:paraId="6163CD0B" w14:textId="77777777" w:rsidR="0002312D" w:rsidRPr="00B71BFF" w:rsidRDefault="0002312D" w:rsidP="0002312D">
      <w:pPr>
        <w:pStyle w:val="affffb"/>
        <w:ind w:firstLine="420"/>
      </w:pPr>
      <w:r w:rsidRPr="00B71BFF">
        <w:t>称取约含50</w:t>
      </w:r>
      <w:r w:rsidR="00DD0EAB">
        <w:t> </w:t>
      </w:r>
      <w:r w:rsidRPr="00B71BFF">
        <w:t>g总固体的胶乳样品</w:t>
      </w:r>
      <w:r>
        <w:rPr>
          <w:rFonts w:hint="eastAsia"/>
        </w:rPr>
        <w:t>，加入</w:t>
      </w:r>
      <w:r w:rsidRPr="00B71BFF">
        <w:t>400</w:t>
      </w:r>
      <w:r w:rsidR="00DD0EAB">
        <w:t> </w:t>
      </w:r>
      <w:r w:rsidRPr="00B71BFF">
        <w:t>mL的烧杯中作为试</w:t>
      </w:r>
      <w:r>
        <w:rPr>
          <w:rFonts w:hint="eastAsia"/>
        </w:rPr>
        <w:t>样（</w:t>
      </w:r>
      <w:r w:rsidRPr="00B71BFF">
        <w:t>质量m</w:t>
      </w:r>
      <w:r>
        <w:rPr>
          <w:rFonts w:hint="eastAsia"/>
        </w:rPr>
        <w:t>）</w:t>
      </w:r>
      <w:r w:rsidRPr="00B71BFF">
        <w:t>，精确至0.1</w:t>
      </w:r>
      <w:r w:rsidR="00DD0EAB">
        <w:t> </w:t>
      </w:r>
      <w:r w:rsidRPr="00B71BFF">
        <w:t>g。必要时可边搅拌边加入需要量的甲醛溶液</w:t>
      </w:r>
      <w:r>
        <w:rPr>
          <w:rFonts w:hint="eastAsia"/>
        </w:rPr>
        <w:t>（</w:t>
      </w:r>
      <w:r w:rsidRPr="00B71BFF">
        <w:t>4.3</w:t>
      </w:r>
      <w:r>
        <w:rPr>
          <w:rFonts w:hint="eastAsia"/>
        </w:rPr>
        <w:t>）</w:t>
      </w:r>
      <w:r w:rsidRPr="00B71BFF">
        <w:t>，将碱度调节到氨含量</w:t>
      </w:r>
      <w:r>
        <w:rPr>
          <w:rFonts w:hint="eastAsia"/>
        </w:rPr>
        <w:t>（</w:t>
      </w:r>
      <w:r w:rsidRPr="00B71BFF">
        <w:t>0.5</w:t>
      </w:r>
      <w:r w:rsidRPr="00B71BFF">
        <w:rPr>
          <w:rFonts w:hAnsi="宋体"/>
        </w:rPr>
        <w:t>士</w:t>
      </w:r>
      <w:r w:rsidRPr="00B71BFF">
        <w:t>0.1</w:t>
      </w:r>
      <w:r>
        <w:rPr>
          <w:rFonts w:hint="eastAsia"/>
        </w:rPr>
        <w:t>）</w:t>
      </w:r>
      <w:r w:rsidR="00DD0EAB">
        <w:t> </w:t>
      </w:r>
      <w:r w:rsidRPr="00B71BFF">
        <w:t xml:space="preserve">% </w:t>
      </w:r>
      <w:r>
        <w:rPr>
          <w:rFonts w:hint="eastAsia"/>
        </w:rPr>
        <w:t>（</w:t>
      </w:r>
      <w:r w:rsidRPr="00B71BFF">
        <w:t>按水相计</w:t>
      </w:r>
      <w:r>
        <w:rPr>
          <w:rFonts w:hint="eastAsia"/>
        </w:rPr>
        <w:t>）</w:t>
      </w:r>
      <w:r w:rsidRPr="00B71BFF">
        <w:t>。</w:t>
      </w:r>
    </w:p>
    <w:p w14:paraId="4CBE01C0" w14:textId="77777777" w:rsidR="0002312D" w:rsidRPr="00B71BFF" w:rsidRDefault="0002312D" w:rsidP="0002312D">
      <w:pPr>
        <w:pStyle w:val="affffb"/>
        <w:ind w:firstLine="420"/>
      </w:pPr>
      <w:r w:rsidRPr="00B71BFF">
        <w:t>采用式（1）计算需加入的甲醛溶液体积</w:t>
      </w:r>
      <w:r>
        <w:rPr>
          <w:rFonts w:hint="eastAsia"/>
        </w:rPr>
        <w:t>，</w:t>
      </w:r>
      <w:r w:rsidRPr="00464069">
        <w:rPr>
          <w:rFonts w:hint="eastAsia"/>
          <w:i/>
        </w:rPr>
        <w:t>V</w:t>
      </w:r>
      <w:r w:rsidRPr="00464069">
        <w:rPr>
          <w:rFonts w:hint="eastAsia"/>
          <w:i/>
          <w:vertAlign w:val="subscript"/>
        </w:rPr>
        <w:t>f</w:t>
      </w:r>
      <w:r>
        <w:rPr>
          <w:rFonts w:hint="eastAsia"/>
        </w:rPr>
        <w:t>（ml）</w:t>
      </w:r>
      <w:r w:rsidRPr="00B71BFF">
        <w:t>：</w:t>
      </w:r>
    </w:p>
    <w:p w14:paraId="30560C07" w14:textId="77777777" w:rsidR="0002312D" w:rsidRPr="00B71BFF" w:rsidRDefault="0002312D" w:rsidP="0002312D">
      <w:pPr>
        <w:pStyle w:val="affffb"/>
        <w:ind w:firstLine="420"/>
        <w:jc w:val="center"/>
      </w:pPr>
      <w:r w:rsidRPr="00B71BFF">
        <w:rPr>
          <w:position w:val="-28"/>
        </w:rPr>
        <w:object w:dxaOrig="2659" w:dyaOrig="660" w14:anchorId="6619B5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2.8pt;height:33.2pt" o:ole="">
            <v:imagedata r:id="rId19" o:title=""/>
          </v:shape>
          <o:OLEObject Type="Embed" ProgID="Equation.3" ShapeID="_x0000_i1025" DrawAspect="Content" ObjectID="_1718701099" r:id="rId20"/>
        </w:object>
      </w:r>
      <w:r w:rsidRPr="00B71BFF">
        <w:t xml:space="preserve">    </w:t>
      </w:r>
      <w:r>
        <w:rPr>
          <w:rFonts w:hint="eastAsia"/>
        </w:rPr>
        <w:t xml:space="preserve">           </w:t>
      </w:r>
      <w:r w:rsidRPr="00B71BFF">
        <w:t xml:space="preserve">    </w:t>
      </w:r>
      <w:r w:rsidRPr="00B71BFF">
        <w:t>………………………</w:t>
      </w:r>
      <w:r w:rsidRPr="00B71BFF">
        <w:rPr>
          <w:rFonts w:hAnsi="宋体"/>
        </w:rPr>
        <w:t>（</w:t>
      </w:r>
      <w:r w:rsidRPr="00B71BFF">
        <w:t>1</w:t>
      </w:r>
      <w:r w:rsidRPr="00B71BFF">
        <w:rPr>
          <w:rFonts w:hAnsi="宋体"/>
        </w:rPr>
        <w:t>）</w:t>
      </w:r>
    </w:p>
    <w:p w14:paraId="701823E2" w14:textId="77777777" w:rsidR="0002312D" w:rsidRPr="00B71BFF" w:rsidRDefault="0002312D" w:rsidP="0002312D">
      <w:pPr>
        <w:pStyle w:val="affffb"/>
        <w:ind w:firstLine="420"/>
      </w:pPr>
      <w:r w:rsidRPr="00B71BFF">
        <w:t>式中：</w:t>
      </w:r>
    </w:p>
    <w:p w14:paraId="69258FE8" w14:textId="77777777" w:rsidR="0002312D" w:rsidRPr="00B71BFF" w:rsidRDefault="0002312D" w:rsidP="0002312D">
      <w:pPr>
        <w:pStyle w:val="affffb"/>
        <w:ind w:firstLine="420"/>
      </w:pPr>
      <w:r w:rsidRPr="00B71BFF">
        <w:t>m</w:t>
      </w:r>
      <w:r w:rsidRPr="00B71BFF">
        <w:t>——</w:t>
      </w:r>
      <w:r w:rsidRPr="00B71BFF">
        <w:t>试样质量，</w:t>
      </w:r>
      <w:r>
        <w:rPr>
          <w:rFonts w:hint="eastAsia"/>
        </w:rPr>
        <w:t>g</w:t>
      </w:r>
      <w:r w:rsidRPr="00B71BFF">
        <w:t>；</w:t>
      </w:r>
    </w:p>
    <w:p w14:paraId="610EAC64" w14:textId="77777777" w:rsidR="0002312D" w:rsidRPr="00B71BFF" w:rsidRDefault="0002312D" w:rsidP="0002312D">
      <w:pPr>
        <w:pStyle w:val="affffb"/>
        <w:ind w:firstLine="420"/>
      </w:pPr>
      <w:r w:rsidRPr="00B71BFF">
        <w:rPr>
          <w:i/>
        </w:rPr>
        <w:t>w</w:t>
      </w:r>
      <w:r w:rsidRPr="00B71BFF">
        <w:rPr>
          <w:i/>
          <w:vertAlign w:val="subscript"/>
        </w:rPr>
        <w:t>TS</w:t>
      </w:r>
      <w:r w:rsidRPr="00B71BFF">
        <w:rPr>
          <w:i/>
        </w:rPr>
        <w:t>——</w:t>
      </w:r>
      <w:r>
        <w:t>浓缩</w:t>
      </w:r>
      <w:r>
        <w:rPr>
          <w:rFonts w:hint="eastAsia"/>
        </w:rPr>
        <w:t>天然</w:t>
      </w:r>
      <w:r>
        <w:t>胶乳总固体含量，</w:t>
      </w:r>
      <w:r>
        <w:rPr>
          <w:rFonts w:hint="eastAsia"/>
        </w:rPr>
        <w:t>%（质量分数）</w:t>
      </w:r>
      <w:r w:rsidRPr="00B71BFF">
        <w:t>；</w:t>
      </w:r>
    </w:p>
    <w:p w14:paraId="0AF874DD" w14:textId="77777777" w:rsidR="0002312D" w:rsidRPr="00B71BFF" w:rsidRDefault="0002312D" w:rsidP="0002312D">
      <w:pPr>
        <w:pStyle w:val="affffb"/>
        <w:ind w:firstLine="420"/>
      </w:pPr>
      <w:r w:rsidRPr="00B71BFF">
        <w:t>A</w:t>
      </w:r>
      <w:r w:rsidRPr="00B71BFF">
        <w:t>——</w:t>
      </w:r>
      <w:r w:rsidRPr="00B71BFF">
        <w:t>碱度；</w:t>
      </w:r>
    </w:p>
    <w:p w14:paraId="78A7F169" w14:textId="77777777" w:rsidR="0002312D" w:rsidRPr="00B71BFF" w:rsidRDefault="0002312D" w:rsidP="0002312D">
      <w:pPr>
        <w:pStyle w:val="affffb"/>
        <w:ind w:firstLine="420"/>
      </w:pPr>
      <w:r w:rsidRPr="00B71BFF">
        <w:rPr>
          <w:i/>
        </w:rPr>
        <w:t>c(HCHO)</w:t>
      </w:r>
      <w:r w:rsidRPr="00B71BFF">
        <w:t>——</w:t>
      </w:r>
      <w:r w:rsidRPr="00B71BFF">
        <w:t>甲醛溶液(4.3)的实际浓度，单位为摩尔每升（mol/L）；</w:t>
      </w:r>
    </w:p>
    <w:p w14:paraId="5DE55303" w14:textId="77777777" w:rsidR="0002312D" w:rsidRPr="00B71BFF" w:rsidRDefault="0002312D" w:rsidP="0002312D">
      <w:pPr>
        <w:pStyle w:val="affffb"/>
        <w:ind w:firstLine="420"/>
      </w:pPr>
      <w:r w:rsidRPr="00B71BFF">
        <w:t>用水将胶乳的总固体含量稀释到约30</w:t>
      </w:r>
      <w:r w:rsidR="00DD0EAB">
        <w:t> </w:t>
      </w:r>
      <w:r w:rsidRPr="00B71BFF">
        <w:t>%。</w:t>
      </w:r>
    </w:p>
    <w:p w14:paraId="41AE7C52" w14:textId="77777777" w:rsidR="0002312D" w:rsidRDefault="0002312D" w:rsidP="0002312D">
      <w:pPr>
        <w:pStyle w:val="affffb"/>
        <w:ind w:firstLine="420"/>
      </w:pPr>
      <w:r>
        <w:rPr>
          <w:rFonts w:hint="eastAsia"/>
        </w:rPr>
        <w:t>采用式（2）计算将胶乳总固体含量稀释至30%所需要的水的体积，</w:t>
      </w:r>
      <w:r w:rsidRPr="00720C03">
        <w:rPr>
          <w:rFonts w:hint="eastAsia"/>
          <w:i/>
        </w:rPr>
        <w:t>V</w:t>
      </w:r>
      <w:r w:rsidRPr="00720C03">
        <w:rPr>
          <w:rFonts w:hint="eastAsia"/>
          <w:i/>
          <w:vertAlign w:val="subscript"/>
        </w:rPr>
        <w:t>w</w:t>
      </w:r>
      <w:r>
        <w:rPr>
          <w:rFonts w:hint="eastAsia"/>
        </w:rPr>
        <w:t>：</w:t>
      </w:r>
    </w:p>
    <w:p w14:paraId="5DE434A6" w14:textId="77777777" w:rsidR="0002312D" w:rsidRPr="00B71BFF" w:rsidRDefault="0002312D" w:rsidP="0002312D">
      <w:pPr>
        <w:pStyle w:val="affffb"/>
        <w:ind w:firstLine="420"/>
      </w:pPr>
      <w:r>
        <w:rPr>
          <w:rFonts w:hint="eastAsia"/>
        </w:rPr>
        <w:t xml:space="preserve">                    </w:t>
      </w:r>
      <w:r w:rsidRPr="00720C03">
        <w:t xml:space="preserve">  </w:t>
      </w:r>
      <w:r w:rsidRPr="00720C03">
        <w:rPr>
          <w:i/>
        </w:rPr>
        <w:t>V</w:t>
      </w:r>
      <w:r w:rsidRPr="00720C03">
        <w:rPr>
          <w:i/>
          <w:vertAlign w:val="subscript"/>
        </w:rPr>
        <w:t>w</w:t>
      </w:r>
      <w:r w:rsidRPr="00720C03">
        <w:t xml:space="preserve"> =166.7-（m+</w:t>
      </w:r>
      <w:r w:rsidRPr="00720C03">
        <w:rPr>
          <w:i/>
        </w:rPr>
        <w:t>V</w:t>
      </w:r>
      <w:r w:rsidRPr="00720C03">
        <w:rPr>
          <w:i/>
          <w:vertAlign w:val="subscript"/>
        </w:rPr>
        <w:t>f</w:t>
      </w:r>
      <w:r w:rsidRPr="00720C03">
        <w:t xml:space="preserve">）   </w:t>
      </w:r>
      <w:r>
        <w:rPr>
          <w:rFonts w:hint="eastAsia"/>
        </w:rPr>
        <w:t xml:space="preserve">                    </w:t>
      </w:r>
      <w:r w:rsidRPr="00B71BFF">
        <w:t xml:space="preserve"> </w:t>
      </w:r>
      <w:r w:rsidRPr="00B71BFF">
        <w:t>………………………</w:t>
      </w:r>
      <w:r w:rsidRPr="00B71BFF">
        <w:rPr>
          <w:rFonts w:hAnsi="宋体"/>
        </w:rPr>
        <w:t>（</w:t>
      </w:r>
      <w:r>
        <w:rPr>
          <w:rFonts w:hint="eastAsia"/>
        </w:rPr>
        <w:t>2</w:t>
      </w:r>
      <w:r w:rsidRPr="00B71BFF">
        <w:rPr>
          <w:rFonts w:hAnsi="宋体"/>
        </w:rPr>
        <w:t>）</w:t>
      </w:r>
    </w:p>
    <w:p w14:paraId="16C49C80" w14:textId="77777777" w:rsidR="0002312D" w:rsidRDefault="0002312D" w:rsidP="0002312D">
      <w:pPr>
        <w:pStyle w:val="affffb"/>
        <w:ind w:firstLine="420"/>
      </w:pPr>
      <w:r>
        <w:rPr>
          <w:rFonts w:hint="eastAsia"/>
        </w:rPr>
        <w:t>式中：</w:t>
      </w:r>
    </w:p>
    <w:p w14:paraId="0FB485F6" w14:textId="77777777" w:rsidR="0002312D" w:rsidRPr="00B71BFF" w:rsidRDefault="0002312D" w:rsidP="0002312D">
      <w:pPr>
        <w:pStyle w:val="affffb"/>
        <w:ind w:firstLine="420"/>
      </w:pPr>
      <w:r w:rsidRPr="00B71BFF">
        <w:lastRenderedPageBreak/>
        <w:t>m</w:t>
      </w:r>
      <w:r w:rsidRPr="00B71BFF">
        <w:t>——</w:t>
      </w:r>
      <w:r w:rsidRPr="00B71BFF">
        <w:t>试样质量，</w:t>
      </w:r>
      <w:r>
        <w:rPr>
          <w:rFonts w:hint="eastAsia"/>
        </w:rPr>
        <w:t>g</w:t>
      </w:r>
      <w:r w:rsidRPr="00B71BFF">
        <w:t>；</w:t>
      </w:r>
    </w:p>
    <w:p w14:paraId="1B83EF55" w14:textId="77777777" w:rsidR="0002312D" w:rsidRPr="00B71BFF" w:rsidRDefault="0002312D" w:rsidP="0002312D">
      <w:pPr>
        <w:pStyle w:val="affffb"/>
        <w:ind w:firstLine="420"/>
      </w:pPr>
      <w:r>
        <w:rPr>
          <w:rFonts w:hint="eastAsia"/>
          <w:i/>
        </w:rPr>
        <w:t>V</w:t>
      </w:r>
      <w:r>
        <w:rPr>
          <w:rFonts w:hint="eastAsia"/>
          <w:i/>
          <w:vertAlign w:val="subscript"/>
        </w:rPr>
        <w:t>f</w:t>
      </w:r>
      <w:r w:rsidRPr="00B71BFF">
        <w:rPr>
          <w:i/>
        </w:rPr>
        <w:t>——</w:t>
      </w:r>
      <w:r w:rsidRPr="00720C03">
        <w:rPr>
          <w:rFonts w:hint="eastAsia"/>
        </w:rPr>
        <w:t>甲醛</w:t>
      </w:r>
      <w:r>
        <w:rPr>
          <w:rFonts w:hint="eastAsia"/>
        </w:rPr>
        <w:t>溶液的体积，ml</w:t>
      </w:r>
      <w:r w:rsidRPr="00B71BFF">
        <w:t>；</w:t>
      </w:r>
    </w:p>
    <w:p w14:paraId="2F8155DD" w14:textId="77777777" w:rsidR="0002312D" w:rsidRPr="00B71BFF" w:rsidRDefault="0002312D" w:rsidP="0002312D">
      <w:pPr>
        <w:pStyle w:val="affffb"/>
        <w:ind w:firstLine="420"/>
      </w:pPr>
      <w:r w:rsidRPr="00625596">
        <w:rPr>
          <w:rFonts w:hint="eastAsia"/>
          <w:i/>
        </w:rPr>
        <w:t>V</w:t>
      </w:r>
      <w:r w:rsidRPr="00625596">
        <w:rPr>
          <w:rFonts w:hint="eastAsia"/>
          <w:i/>
          <w:vertAlign w:val="subscript"/>
        </w:rPr>
        <w:t>W</w:t>
      </w:r>
      <w:r w:rsidRPr="00B71BFF">
        <w:t>——</w:t>
      </w:r>
      <w:r>
        <w:rPr>
          <w:rFonts w:hint="eastAsia"/>
        </w:rPr>
        <w:t>所需水的体积，ml.</w:t>
      </w:r>
    </w:p>
    <w:p w14:paraId="0FC7CBCA" w14:textId="77777777" w:rsidR="0002312D" w:rsidRPr="00720C03" w:rsidRDefault="0002312D" w:rsidP="0002312D">
      <w:pPr>
        <w:pStyle w:val="affffb"/>
        <w:ind w:firstLine="420"/>
      </w:pPr>
      <w:r>
        <w:rPr>
          <w:rFonts w:hint="eastAsia"/>
        </w:rPr>
        <w:t>将pH计的电极（5.1）插入稀释后的胶乳中，读取pH值。</w:t>
      </w:r>
    </w:p>
    <w:p w14:paraId="7EE1C950" w14:textId="77777777" w:rsidR="0002312D" w:rsidRPr="00B71BFF" w:rsidRDefault="0002312D" w:rsidP="0002312D">
      <w:pPr>
        <w:pStyle w:val="affffb"/>
        <w:ind w:firstLine="420"/>
      </w:pPr>
      <w:r>
        <w:rPr>
          <w:rFonts w:hint="eastAsia"/>
        </w:rPr>
        <w:t>a）</w:t>
      </w:r>
      <w:r w:rsidRPr="00B71BFF">
        <w:t>如果起始pH值低于10.3，</w:t>
      </w:r>
      <w:r>
        <w:rPr>
          <w:rFonts w:hint="eastAsia"/>
        </w:rPr>
        <w:t>在</w:t>
      </w:r>
      <w:r w:rsidRPr="00B71BFF">
        <w:t>玻璃桨叶</w:t>
      </w:r>
      <w:r>
        <w:rPr>
          <w:rFonts w:hint="eastAsia"/>
        </w:rPr>
        <w:t>或磁力搅拌装置（5.3）缓慢</w:t>
      </w:r>
      <w:r w:rsidRPr="00B71BFF">
        <w:t>搅拌</w:t>
      </w:r>
      <w:r>
        <w:rPr>
          <w:rFonts w:hint="eastAsia"/>
        </w:rPr>
        <w:t>的条件下，缓慢</w:t>
      </w:r>
      <w:r w:rsidRPr="00B71BFF">
        <w:t>地加入5</w:t>
      </w:r>
      <w:r w:rsidR="00DD0EAB">
        <w:t> </w:t>
      </w:r>
      <w:r w:rsidRPr="00B71BFF">
        <w:t>mL</w:t>
      </w:r>
      <w:r>
        <w:rPr>
          <w:rFonts w:hint="eastAsia"/>
        </w:rPr>
        <w:t>浓度为0.5</w:t>
      </w:r>
      <w:r w:rsidR="00DD0EAB">
        <w:t> </w:t>
      </w:r>
      <w:r w:rsidRPr="00B71BFF">
        <w:t>mol/L的氢氧化钾溶液</w:t>
      </w:r>
      <w:r>
        <w:rPr>
          <w:rFonts w:hint="eastAsia"/>
        </w:rPr>
        <w:t>（</w:t>
      </w:r>
      <w:r w:rsidRPr="00B71BFF">
        <w:t>4.2</w:t>
      </w:r>
      <w:r>
        <w:rPr>
          <w:rFonts w:hint="eastAsia"/>
        </w:rPr>
        <w:t>）</w:t>
      </w:r>
      <w:r w:rsidRPr="00B71BFF">
        <w:t>。记录达到平衡时的pH读数。继续搅拌，同时以固定时间间隔(如15s)</w:t>
      </w:r>
      <w:r w:rsidRPr="00B71BFF">
        <w:rPr>
          <w:rFonts w:hAnsi="宋体"/>
        </w:rPr>
        <w:t>加入</w:t>
      </w:r>
      <w:r w:rsidRPr="00B71BFF">
        <w:t>0.5</w:t>
      </w:r>
      <w:r w:rsidR="00DD0EAB">
        <w:t> </w:t>
      </w:r>
      <w:r w:rsidR="00DD0EAB">
        <w:t>mol/</w:t>
      </w:r>
      <w:r w:rsidRPr="00B71BFF">
        <w:t>L氢氧化钾溶液</w:t>
      </w:r>
      <w:r>
        <w:rPr>
          <w:rFonts w:hint="eastAsia"/>
        </w:rPr>
        <w:t>（</w:t>
      </w:r>
      <w:r w:rsidRPr="00B71BFF">
        <w:t>4.2</w:t>
      </w:r>
      <w:r>
        <w:rPr>
          <w:rFonts w:hint="eastAsia"/>
        </w:rPr>
        <w:t>）</w:t>
      </w:r>
      <w:r w:rsidRPr="00B71BFF">
        <w:t>，每次1</w:t>
      </w:r>
      <w:r w:rsidR="00DD0EAB">
        <w:t> </w:t>
      </w:r>
      <w:r w:rsidRPr="00B71BFF">
        <w:t>mL。记下每次加入氢氧化钾溶液达到平衡时的pH值，直到超过终点为止。</w:t>
      </w:r>
    </w:p>
    <w:p w14:paraId="36F50676" w14:textId="77777777" w:rsidR="0002312D" w:rsidRPr="00B71BFF" w:rsidRDefault="0002312D" w:rsidP="0002312D">
      <w:pPr>
        <w:pStyle w:val="affffb"/>
        <w:ind w:firstLine="420"/>
      </w:pPr>
      <w:r>
        <w:rPr>
          <w:rFonts w:hint="eastAsia"/>
        </w:rPr>
        <w:t>b）</w:t>
      </w:r>
      <w:r w:rsidRPr="00B71BFF">
        <w:t>如果起始pH值</w:t>
      </w:r>
      <w:r>
        <w:rPr>
          <w:rFonts w:hint="eastAsia"/>
        </w:rPr>
        <w:t>等于</w:t>
      </w:r>
      <w:r w:rsidRPr="00B71BFF">
        <w:t>10.3</w:t>
      </w:r>
      <w:r w:rsidRPr="00B71BFF">
        <w:rPr>
          <w:rFonts w:hAnsi="宋体"/>
        </w:rPr>
        <w:t>或高于</w:t>
      </w:r>
      <w:r w:rsidRPr="00B71BFF">
        <w:t>10.3</w:t>
      </w:r>
      <w:r w:rsidRPr="00B71BFF">
        <w:rPr>
          <w:rFonts w:hAnsi="宋体"/>
        </w:rPr>
        <w:t>，</w:t>
      </w:r>
      <w:r>
        <w:rPr>
          <w:rFonts w:hint="eastAsia"/>
        </w:rPr>
        <w:t>以</w:t>
      </w:r>
      <w:r w:rsidRPr="00B71BFF">
        <w:t>每一</w:t>
      </w:r>
      <w:r>
        <w:rPr>
          <w:rFonts w:hint="eastAsia"/>
        </w:rPr>
        <w:t>固定</w:t>
      </w:r>
      <w:r w:rsidRPr="00B71BFF">
        <w:t>时间间隔滴加1</w:t>
      </w:r>
      <w:r w:rsidR="00DD0EAB">
        <w:t> </w:t>
      </w:r>
      <w:r w:rsidRPr="00B71BFF">
        <w:t>mL 的频率，滴</w:t>
      </w:r>
      <w:r w:rsidRPr="00B71BFF">
        <w:rPr>
          <w:rFonts w:hAnsi="宋体"/>
        </w:rPr>
        <w:t>加</w:t>
      </w:r>
      <w:r w:rsidRPr="00B71BFF">
        <w:t>0.5</w:t>
      </w:r>
      <w:r w:rsidR="00DD0EAB">
        <w:t> </w:t>
      </w:r>
      <w:r w:rsidR="00DD0EAB">
        <w:t>mol/</w:t>
      </w:r>
      <w:r w:rsidRPr="00B71BFF">
        <w:t>L氢氧化钾溶液</w:t>
      </w:r>
      <w:r>
        <w:rPr>
          <w:rFonts w:hint="eastAsia"/>
        </w:rPr>
        <w:t>（</w:t>
      </w:r>
      <w:r w:rsidRPr="00B71BFF">
        <w:t>4.2</w:t>
      </w:r>
      <w:r>
        <w:rPr>
          <w:rFonts w:hint="eastAsia"/>
        </w:rPr>
        <w:t>）</w:t>
      </w:r>
      <w:r w:rsidRPr="00B71BFF">
        <w:t>。记下每次加入氢氧化钾溶液达到平衡时的pH值，直到超过终点为止。</w:t>
      </w:r>
    </w:p>
    <w:p w14:paraId="7105B534" w14:textId="77777777" w:rsidR="0002312D" w:rsidRDefault="0002312D" w:rsidP="0002312D">
      <w:pPr>
        <w:pStyle w:val="affffb"/>
        <w:ind w:firstLine="420"/>
      </w:pPr>
      <w:r>
        <w:rPr>
          <w:rFonts w:hint="eastAsia"/>
        </w:rPr>
        <w:t>滴定终点是pH值对氢氧化钾溶液滴定体积（以</w:t>
      </w:r>
      <w:r>
        <w:t>mL</w:t>
      </w:r>
      <w:r>
        <w:rPr>
          <w:rFonts w:hint="eastAsia"/>
        </w:rPr>
        <w:t>计）的滴定曲线的拐点。在拐点，曲线的斜率（即一阶微分）达到最大值，而二阶微分则由正值变为负值。假定二阶微分由正值变为负值与每次加入</w:t>
      </w:r>
      <w:r>
        <w:rPr>
          <w:rFonts w:hAnsi="宋体" w:hint="eastAsia"/>
        </w:rPr>
        <w:t>1</w:t>
      </w:r>
      <w:r w:rsidR="00DD0EAB">
        <w:t> </w:t>
      </w:r>
      <w:r>
        <w:t>mL</w:t>
      </w:r>
      <w:r>
        <w:rPr>
          <w:rFonts w:hint="eastAsia"/>
        </w:rPr>
        <w:t>氢氧化钾之间呈线形关系，那么终点应按照二阶微分进行计算。</w:t>
      </w:r>
    </w:p>
    <w:p w14:paraId="03059204" w14:textId="77777777" w:rsidR="0002312D" w:rsidRPr="0002312D" w:rsidRDefault="0002312D" w:rsidP="0002312D">
      <w:pPr>
        <w:pStyle w:val="affffb"/>
        <w:ind w:firstLine="420"/>
      </w:pPr>
      <w:r>
        <w:rPr>
          <w:rFonts w:hint="eastAsia"/>
        </w:rPr>
        <w:t>附录B给出了一个滴定和计算终点的范例。</w:t>
      </w:r>
    </w:p>
    <w:p w14:paraId="07BF5C54" w14:textId="77777777" w:rsidR="0002312D" w:rsidRDefault="0002312D" w:rsidP="0002312D">
      <w:pPr>
        <w:pStyle w:val="affc"/>
        <w:spacing w:before="312" w:after="312"/>
      </w:pPr>
      <w:bookmarkStart w:id="60" w:name="_Toc108029201"/>
      <w:r>
        <w:rPr>
          <w:rFonts w:hint="eastAsia"/>
        </w:rPr>
        <w:t>结果表示</w:t>
      </w:r>
      <w:bookmarkEnd w:id="60"/>
    </w:p>
    <w:p w14:paraId="5345B0D3" w14:textId="77777777" w:rsidR="0002312D" w:rsidRDefault="0002312D" w:rsidP="0002312D">
      <w:pPr>
        <w:pStyle w:val="affffb"/>
        <w:ind w:firstLine="420"/>
      </w:pPr>
      <w:r>
        <w:rPr>
          <w:rFonts w:hint="eastAsia"/>
        </w:rPr>
        <w:t>按式</w:t>
      </w:r>
      <w:r>
        <w:rPr>
          <w:rFonts w:hAnsi="宋体" w:hint="eastAsia"/>
        </w:rPr>
        <w:t>（3）</w:t>
      </w:r>
      <w:r>
        <w:rPr>
          <w:rFonts w:hint="eastAsia"/>
        </w:rPr>
        <w:t>计算（浓缩天然胶乳的）氢氧化钾（</w:t>
      </w:r>
      <w:r>
        <w:t>KOH</w:t>
      </w:r>
      <w:r>
        <w:rPr>
          <w:rFonts w:hint="eastAsia"/>
        </w:rPr>
        <w:t>）值K：</w:t>
      </w:r>
    </w:p>
    <w:p w14:paraId="339D62DD" w14:textId="77777777" w:rsidR="0002312D" w:rsidRPr="00733F64" w:rsidRDefault="0002312D" w:rsidP="00FF5DEE">
      <w:pPr>
        <w:pStyle w:val="affffb"/>
        <w:ind w:firstLine="420"/>
        <w:jc w:val="center"/>
      </w:pPr>
      <w:r w:rsidRPr="00627024">
        <w:rPr>
          <w:position w:val="-30"/>
        </w:rPr>
        <w:object w:dxaOrig="1180" w:dyaOrig="680" w14:anchorId="0357A4B8">
          <v:shape id="_x0000_i1026" type="#_x0000_t75" style="width:58.9pt;height:33.65pt" o:ole="">
            <v:imagedata r:id="rId21" o:title=""/>
          </v:shape>
          <o:OLEObject Type="Embed" ProgID="Equation.3" ShapeID="_x0000_i1026" DrawAspect="Content" ObjectID="_1718701100" r:id="rId22"/>
        </w:object>
      </w:r>
      <w:r w:rsidRPr="00733F64">
        <w:t xml:space="preserve"> </w:t>
      </w:r>
      <w:r>
        <w:rPr>
          <w:rFonts w:hint="eastAsia"/>
        </w:rPr>
        <w:t xml:space="preserve">      </w:t>
      </w:r>
      <w:r w:rsidRPr="00733F64">
        <w:t xml:space="preserve"> </w:t>
      </w:r>
      <w:r w:rsidRPr="00733F64">
        <w:rPr>
          <w:rFonts w:hint="eastAsia"/>
        </w:rPr>
        <w:t>……………………………………………（</w:t>
      </w:r>
      <w:r>
        <w:rPr>
          <w:rFonts w:hint="eastAsia"/>
        </w:rPr>
        <w:t>3</w:t>
      </w:r>
      <w:r w:rsidRPr="00733F64">
        <w:rPr>
          <w:rFonts w:hint="eastAsia"/>
        </w:rPr>
        <w:t>）</w:t>
      </w:r>
    </w:p>
    <w:p w14:paraId="37E68922" w14:textId="77777777" w:rsidR="0002312D" w:rsidRDefault="0002312D" w:rsidP="0002312D">
      <w:pPr>
        <w:pStyle w:val="affffb"/>
        <w:ind w:firstLine="420"/>
      </w:pPr>
      <w:r w:rsidRPr="00733F64">
        <w:rPr>
          <w:rFonts w:hint="eastAsia"/>
        </w:rPr>
        <w:t>式中：</w:t>
      </w:r>
    </w:p>
    <w:p w14:paraId="2227B6D1" w14:textId="77777777" w:rsidR="0002312D" w:rsidRDefault="0002312D" w:rsidP="0002312D">
      <w:pPr>
        <w:pStyle w:val="affffb"/>
        <w:ind w:firstLine="420"/>
      </w:pPr>
      <w:r>
        <w:rPr>
          <w:i/>
        </w:rPr>
        <w:t>c</w:t>
      </w:r>
      <w:r>
        <w:t>——</w:t>
      </w:r>
      <w:r>
        <w:t>氢氧化钾溶液</w:t>
      </w:r>
      <w:r>
        <w:rPr>
          <w:rFonts w:hint="eastAsia"/>
        </w:rPr>
        <w:t>（</w:t>
      </w:r>
      <w:r w:rsidRPr="00B71BFF">
        <w:t>4.2</w:t>
      </w:r>
      <w:r>
        <w:rPr>
          <w:rFonts w:hint="eastAsia"/>
        </w:rPr>
        <w:t>）</w:t>
      </w:r>
      <w:r>
        <w:t>的实际浓度，mol/</w:t>
      </w:r>
      <w:r>
        <w:rPr>
          <w:rFonts w:hint="eastAsia"/>
        </w:rPr>
        <w:t>L</w:t>
      </w:r>
      <w:r>
        <w:t>；</w:t>
      </w:r>
    </w:p>
    <w:p w14:paraId="689D451E" w14:textId="77777777" w:rsidR="0002312D" w:rsidRDefault="0002312D" w:rsidP="0002312D">
      <w:pPr>
        <w:pStyle w:val="affffb"/>
        <w:ind w:firstLine="420"/>
      </w:pPr>
      <w:r>
        <w:rPr>
          <w:i/>
        </w:rPr>
        <w:t>Ｖ</w:t>
      </w:r>
      <w:r>
        <w:t>——</w:t>
      </w:r>
      <w:r>
        <w:rPr>
          <w:rFonts w:hAnsi="宋体"/>
        </w:rPr>
        <w:t>达到终点所需的</w:t>
      </w:r>
      <w:r w:rsidRPr="005635A8">
        <w:t>0.5</w:t>
      </w:r>
      <w:r w:rsidR="00DD0EAB">
        <w:t> </w:t>
      </w:r>
      <w:r w:rsidRPr="005635A8">
        <w:t>mol/L</w:t>
      </w:r>
      <w:r>
        <w:rPr>
          <w:rFonts w:hAnsi="宋体"/>
        </w:rPr>
        <w:t>氢氧化钾溶液</w:t>
      </w:r>
      <w:r>
        <w:rPr>
          <w:rFonts w:hint="eastAsia"/>
        </w:rPr>
        <w:t>（</w:t>
      </w:r>
      <w:r w:rsidRPr="00B71BFF">
        <w:t>4.2</w:t>
      </w:r>
      <w:r>
        <w:rPr>
          <w:rFonts w:hint="eastAsia"/>
        </w:rPr>
        <w:t>）</w:t>
      </w:r>
      <w:r>
        <w:rPr>
          <w:rFonts w:hAnsi="宋体"/>
        </w:rPr>
        <w:t>的体积，</w:t>
      </w:r>
      <w:r>
        <w:t>mL</w:t>
      </w:r>
      <w:r>
        <w:rPr>
          <w:rFonts w:hAnsi="宋体"/>
        </w:rPr>
        <w:t>；</w:t>
      </w:r>
    </w:p>
    <w:p w14:paraId="74717DE4" w14:textId="77777777" w:rsidR="0002312D" w:rsidRDefault="0002312D" w:rsidP="0002312D">
      <w:pPr>
        <w:pStyle w:val="affffb"/>
        <w:ind w:firstLine="420"/>
      </w:pPr>
      <w:r>
        <w:rPr>
          <w:rFonts w:hint="eastAsia"/>
          <w:i/>
        </w:rPr>
        <w:t>W</w:t>
      </w:r>
      <w:r>
        <w:rPr>
          <w:i/>
          <w:vertAlign w:val="subscript"/>
        </w:rPr>
        <w:t xml:space="preserve">TS </w:t>
      </w:r>
      <w:r>
        <w:t>——</w:t>
      </w:r>
      <w:r>
        <w:t>浓缩</w:t>
      </w:r>
      <w:r>
        <w:rPr>
          <w:rFonts w:hint="eastAsia"/>
        </w:rPr>
        <w:t>天然</w:t>
      </w:r>
      <w:r>
        <w:t>胶乳的总固体含量，</w:t>
      </w:r>
      <w:r>
        <w:rPr>
          <w:rFonts w:hint="eastAsia"/>
        </w:rPr>
        <w:t>%（</w:t>
      </w:r>
      <w:r>
        <w:t>质量分数</w:t>
      </w:r>
      <w:r>
        <w:rPr>
          <w:rFonts w:hint="eastAsia"/>
        </w:rPr>
        <w:t>）；</w:t>
      </w:r>
    </w:p>
    <w:p w14:paraId="40F7868B" w14:textId="77777777" w:rsidR="0002312D" w:rsidRDefault="0002312D" w:rsidP="0002312D">
      <w:pPr>
        <w:pStyle w:val="affffb"/>
        <w:ind w:firstLine="420"/>
      </w:pPr>
      <w:r>
        <w:rPr>
          <w:i/>
        </w:rPr>
        <w:t>m</w:t>
      </w:r>
      <w:r>
        <w:t>——</w:t>
      </w:r>
      <w:r w:rsidRPr="00A252BD">
        <w:rPr>
          <w:rFonts w:hAnsi="宋体"/>
          <w:szCs w:val="21"/>
        </w:rPr>
        <w:t>试</w:t>
      </w:r>
      <w:r>
        <w:rPr>
          <w:rFonts w:hAnsi="宋体" w:hint="eastAsia"/>
          <w:szCs w:val="21"/>
        </w:rPr>
        <w:t>样</w:t>
      </w:r>
      <w:r>
        <w:rPr>
          <w:rFonts w:hAnsi="宋体"/>
        </w:rPr>
        <w:t>的质量，</w:t>
      </w:r>
      <w:r w:rsidRPr="005635A8">
        <w:t>g。</w:t>
      </w:r>
    </w:p>
    <w:p w14:paraId="72F15FEE" w14:textId="77777777" w:rsidR="0002312D" w:rsidRDefault="0002312D" w:rsidP="0002312D">
      <w:pPr>
        <w:pStyle w:val="affffb"/>
        <w:ind w:firstLine="420"/>
      </w:pPr>
      <w:r>
        <w:t>如果浓缩</w:t>
      </w:r>
      <w:r>
        <w:rPr>
          <w:rFonts w:hint="eastAsia"/>
        </w:rPr>
        <w:t>天然</w:t>
      </w:r>
      <w:r>
        <w:t>胶乳中含有硼酸，则应将式</w:t>
      </w:r>
      <w:r>
        <w:rPr>
          <w:rFonts w:hint="eastAsia"/>
        </w:rPr>
        <w:t>（3）</w:t>
      </w:r>
      <w:r>
        <w:t>中得到的</w:t>
      </w:r>
      <w:r>
        <w:rPr>
          <w:rFonts w:hint="eastAsia"/>
        </w:rPr>
        <w:t>氢氧化钾（</w:t>
      </w:r>
      <w:r>
        <w:t>KOH</w:t>
      </w:r>
      <w:r>
        <w:rPr>
          <w:rFonts w:hint="eastAsia"/>
        </w:rPr>
        <w:t>）</w:t>
      </w:r>
      <w:r>
        <w:t>值减去</w:t>
      </w:r>
      <w:r>
        <w:rPr>
          <w:rFonts w:hint="eastAsia"/>
        </w:rPr>
        <w:t>与</w:t>
      </w:r>
      <w:r>
        <w:t>硼酸含量</w:t>
      </w:r>
      <w:r>
        <w:rPr>
          <w:rFonts w:hint="eastAsia"/>
        </w:rPr>
        <w:t>等当量</w:t>
      </w:r>
      <w:r>
        <w:t>的</w:t>
      </w:r>
      <w:r>
        <w:rPr>
          <w:rFonts w:hint="eastAsia"/>
        </w:rPr>
        <w:t>氢氧化钾（</w:t>
      </w:r>
      <w:r>
        <w:t>KOH</w:t>
      </w:r>
      <w:r>
        <w:rPr>
          <w:rFonts w:hint="eastAsia"/>
        </w:rPr>
        <w:t>）</w:t>
      </w:r>
      <w:r>
        <w:t>值。按式</w:t>
      </w:r>
      <w:r>
        <w:rPr>
          <w:rFonts w:hint="eastAsia"/>
        </w:rPr>
        <w:t>（4）</w:t>
      </w:r>
      <w:r>
        <w:t>计算</w:t>
      </w:r>
      <w:r>
        <w:rPr>
          <w:rFonts w:hint="eastAsia"/>
        </w:rPr>
        <w:t>与</w:t>
      </w:r>
      <w:r>
        <w:t>硼酸含量</w:t>
      </w:r>
      <w:r>
        <w:rPr>
          <w:rFonts w:hint="eastAsia"/>
        </w:rPr>
        <w:t>等当量</w:t>
      </w:r>
      <w:r>
        <w:t>的KOH值</w:t>
      </w:r>
      <w:r>
        <w:rPr>
          <w:rFonts w:hint="eastAsia"/>
        </w:rPr>
        <w:t>：</w:t>
      </w:r>
    </w:p>
    <w:p w14:paraId="30FA1AB5" w14:textId="77777777" w:rsidR="0002312D" w:rsidRPr="00733F64" w:rsidRDefault="0002312D" w:rsidP="00FF5DEE">
      <w:pPr>
        <w:pStyle w:val="affffb"/>
        <w:ind w:firstLine="420"/>
        <w:jc w:val="center"/>
      </w:pPr>
      <w:r w:rsidRPr="00627024">
        <w:rPr>
          <w:position w:val="-30"/>
        </w:rPr>
        <w:object w:dxaOrig="1620" w:dyaOrig="700" w14:anchorId="5456E8EE">
          <v:shape id="_x0000_i1027" type="#_x0000_t75" style="width:80.4pt;height:36pt" o:ole="">
            <v:imagedata r:id="rId23" o:title=""/>
          </v:shape>
          <o:OLEObject Type="Embed" ProgID="Equation.3" ShapeID="_x0000_i1027" DrawAspect="Content" ObjectID="_1718701101" r:id="rId24"/>
        </w:object>
      </w:r>
      <w:r w:rsidRPr="00733F64">
        <w:t xml:space="preserve">      </w:t>
      </w:r>
      <w:r w:rsidRPr="00733F64">
        <w:rPr>
          <w:rFonts w:hint="eastAsia"/>
        </w:rPr>
        <w:t>……………………………………………（</w:t>
      </w:r>
      <w:r>
        <w:rPr>
          <w:rFonts w:hint="eastAsia"/>
        </w:rPr>
        <w:t>4</w:t>
      </w:r>
      <w:r w:rsidRPr="00733F64">
        <w:rPr>
          <w:rFonts w:hint="eastAsia"/>
        </w:rPr>
        <w:t>）</w:t>
      </w:r>
    </w:p>
    <w:p w14:paraId="05DF654E" w14:textId="77777777" w:rsidR="0002312D" w:rsidRDefault="0002312D" w:rsidP="0002312D">
      <w:pPr>
        <w:pStyle w:val="affffb"/>
        <w:ind w:firstLine="420"/>
      </w:pPr>
      <w:r>
        <w:t>式中：</w:t>
      </w:r>
    </w:p>
    <w:p w14:paraId="663E02C1" w14:textId="77777777" w:rsidR="0002312D" w:rsidRDefault="0002312D" w:rsidP="0002312D">
      <w:pPr>
        <w:pStyle w:val="affffb"/>
        <w:ind w:firstLine="420"/>
      </w:pPr>
      <w:r w:rsidRPr="00034AB7">
        <w:rPr>
          <w:i/>
        </w:rPr>
        <w:t>w</w:t>
      </w:r>
      <w:r w:rsidRPr="00034AB7">
        <w:rPr>
          <w:i/>
          <w:szCs w:val="21"/>
          <w:vertAlign w:val="subscript"/>
        </w:rPr>
        <w:t>BA</w:t>
      </w:r>
      <w:r>
        <w:rPr>
          <w:rFonts w:hint="eastAsia"/>
        </w:rPr>
        <w:t>——硼酸含量，</w:t>
      </w:r>
      <w:r w:rsidRPr="007F6BDB">
        <w:t>%</w:t>
      </w:r>
      <w:r>
        <w:rPr>
          <w:rFonts w:hint="eastAsia"/>
        </w:rPr>
        <w:t>（质量分数）；</w:t>
      </w:r>
    </w:p>
    <w:p w14:paraId="73FC8066" w14:textId="77777777" w:rsidR="0002312D" w:rsidRDefault="0002312D" w:rsidP="0002312D">
      <w:pPr>
        <w:pStyle w:val="affffb"/>
        <w:ind w:firstLine="420"/>
      </w:pPr>
      <w:r>
        <w:rPr>
          <w:rFonts w:hint="eastAsia"/>
          <w:i/>
        </w:rPr>
        <w:t>w</w:t>
      </w:r>
      <w:r>
        <w:rPr>
          <w:i/>
          <w:vertAlign w:val="subscript"/>
        </w:rPr>
        <w:t xml:space="preserve">TS </w:t>
      </w:r>
      <w:r>
        <w:t>——</w:t>
      </w:r>
      <w:r>
        <w:t>浓缩</w:t>
      </w:r>
      <w:r>
        <w:rPr>
          <w:rFonts w:hint="eastAsia"/>
        </w:rPr>
        <w:t>天然</w:t>
      </w:r>
      <w:r>
        <w:t>胶乳的总固体含量，</w:t>
      </w:r>
      <w:r>
        <w:rPr>
          <w:rFonts w:hint="eastAsia"/>
        </w:rPr>
        <w:t>%（</w:t>
      </w:r>
      <w:r>
        <w:t>质量分数</w:t>
      </w:r>
      <w:r>
        <w:rPr>
          <w:rFonts w:hint="eastAsia"/>
        </w:rPr>
        <w:t>）</w:t>
      </w:r>
    </w:p>
    <w:p w14:paraId="38D6C48A" w14:textId="77777777" w:rsidR="0002312D" w:rsidRPr="00B428BF" w:rsidRDefault="0002312D" w:rsidP="0002312D">
      <w:pPr>
        <w:pStyle w:val="affffb"/>
        <w:ind w:firstLine="420"/>
        <w:rPr>
          <w:rFonts w:ascii="Times New Roman"/>
        </w:rPr>
      </w:pPr>
      <w:r w:rsidRPr="0061627B">
        <w:rPr>
          <w:rFonts w:hint="eastAsia"/>
        </w:rPr>
        <w:t>双份平行测定结果的绝对差值不得大于算术平均值的</w:t>
      </w:r>
      <w:r w:rsidRPr="0061627B">
        <w:rPr>
          <w:rFonts w:hAnsi="宋体" w:hint="eastAsia"/>
        </w:rPr>
        <w:t>5</w:t>
      </w:r>
      <w:r w:rsidR="00DD0EAB" w:rsidRPr="0061627B">
        <w:t> </w:t>
      </w:r>
      <w:r w:rsidRPr="0061627B">
        <w:rPr>
          <w:rFonts w:hint="eastAsia"/>
        </w:rPr>
        <w:t>％（以质量计）</w:t>
      </w:r>
      <w:r w:rsidRPr="0061627B">
        <w:rPr>
          <w:rFonts w:ascii="Times New Roman"/>
        </w:rPr>
        <w:t>。</w:t>
      </w:r>
    </w:p>
    <w:p w14:paraId="223EA2CC" w14:textId="77777777" w:rsidR="0002312D" w:rsidRPr="0002312D" w:rsidRDefault="0002312D" w:rsidP="0002312D">
      <w:pPr>
        <w:pStyle w:val="affffb"/>
        <w:ind w:firstLine="420"/>
      </w:pPr>
      <w:r>
        <w:rPr>
          <w:rFonts w:hint="eastAsia"/>
        </w:rPr>
        <w:t>试验结果以双份平行测定结果的平均值表示。</w:t>
      </w:r>
    </w:p>
    <w:p w14:paraId="57F83C95" w14:textId="77777777" w:rsidR="00C376AD" w:rsidRDefault="0002312D" w:rsidP="00C376AD">
      <w:pPr>
        <w:pStyle w:val="affc"/>
        <w:spacing w:before="312" w:after="312"/>
      </w:pPr>
      <w:bookmarkStart w:id="61" w:name="_Toc108029202"/>
      <w:r>
        <w:rPr>
          <w:rFonts w:hint="eastAsia"/>
        </w:rPr>
        <w:t>精密度</w:t>
      </w:r>
      <w:bookmarkEnd w:id="61"/>
    </w:p>
    <w:p w14:paraId="6938FD1D" w14:textId="77777777" w:rsidR="00C376AD" w:rsidRDefault="0002312D" w:rsidP="00C376AD">
      <w:pPr>
        <w:pStyle w:val="affffb"/>
        <w:ind w:firstLine="420"/>
        <w:rPr>
          <w:rFonts w:ascii="Times New Roman"/>
        </w:rPr>
      </w:pPr>
      <w:r>
        <w:rPr>
          <w:rFonts w:ascii="Times New Roman" w:hint="eastAsia"/>
        </w:rPr>
        <w:t>见附录</w:t>
      </w:r>
      <w:r>
        <w:rPr>
          <w:rFonts w:ascii="Times New Roman" w:hint="eastAsia"/>
        </w:rPr>
        <w:t>C</w:t>
      </w:r>
      <w:r>
        <w:rPr>
          <w:rFonts w:ascii="Times New Roman" w:hint="eastAsia"/>
        </w:rPr>
        <w:t>。</w:t>
      </w:r>
    </w:p>
    <w:p w14:paraId="4A532B55" w14:textId="77777777" w:rsidR="0002312D" w:rsidRDefault="0002312D" w:rsidP="0002312D">
      <w:pPr>
        <w:pStyle w:val="affc"/>
        <w:spacing w:before="312" w:after="312"/>
      </w:pPr>
      <w:bookmarkStart w:id="62" w:name="_Toc108029203"/>
      <w:r>
        <w:rPr>
          <w:rFonts w:hint="eastAsia"/>
        </w:rPr>
        <w:t>试验报告</w:t>
      </w:r>
      <w:bookmarkEnd w:id="62"/>
    </w:p>
    <w:p w14:paraId="73B247FF" w14:textId="77777777" w:rsidR="0002312D" w:rsidRPr="00733F64" w:rsidRDefault="0002312D" w:rsidP="0002312D">
      <w:pPr>
        <w:ind w:firstLineChars="200" w:firstLine="420"/>
      </w:pPr>
      <w:r w:rsidRPr="00733F64">
        <w:lastRenderedPageBreak/>
        <w:t>试验报告至少应包括以下内容：</w:t>
      </w:r>
    </w:p>
    <w:p w14:paraId="198105F6" w14:textId="77777777" w:rsidR="0002312D" w:rsidRPr="00733F64" w:rsidRDefault="0002312D" w:rsidP="0002312D">
      <w:pPr>
        <w:numPr>
          <w:ilvl w:val="0"/>
          <w:numId w:val="41"/>
        </w:numPr>
        <w:adjustRightInd/>
        <w:spacing w:line="240" w:lineRule="auto"/>
      </w:pPr>
      <w:r w:rsidRPr="00733F64">
        <w:t>本</w:t>
      </w:r>
      <w:r>
        <w:rPr>
          <w:rFonts w:hint="eastAsia"/>
        </w:rPr>
        <w:t>文件的</w:t>
      </w:r>
      <w:r w:rsidRPr="00733F64">
        <w:t>编号；</w:t>
      </w:r>
    </w:p>
    <w:p w14:paraId="05CE7FD1" w14:textId="77777777" w:rsidR="0002312D" w:rsidRPr="00733F64" w:rsidRDefault="0002312D" w:rsidP="0002312D">
      <w:pPr>
        <w:numPr>
          <w:ilvl w:val="0"/>
          <w:numId w:val="41"/>
        </w:numPr>
        <w:adjustRightInd/>
        <w:spacing w:line="240" w:lineRule="auto"/>
      </w:pPr>
      <w:r w:rsidRPr="00733F64">
        <w:t>识别样品所需的全部细节；</w:t>
      </w:r>
    </w:p>
    <w:p w14:paraId="5E0A3969" w14:textId="77777777" w:rsidR="0002312D" w:rsidRPr="00733F64" w:rsidRDefault="0002312D" w:rsidP="0002312D">
      <w:pPr>
        <w:numPr>
          <w:ilvl w:val="0"/>
          <w:numId w:val="41"/>
        </w:numPr>
        <w:adjustRightInd/>
        <w:spacing w:line="240" w:lineRule="auto"/>
      </w:pPr>
      <w:r>
        <w:rPr>
          <w:rFonts w:hint="eastAsia"/>
        </w:rPr>
        <w:t>识别所用</w:t>
      </w:r>
      <w:r>
        <w:rPr>
          <w:rFonts w:hint="eastAsia"/>
        </w:rPr>
        <w:t>pH</w:t>
      </w:r>
      <w:r>
        <w:rPr>
          <w:rFonts w:hint="eastAsia"/>
        </w:rPr>
        <w:t>计的全部细节</w:t>
      </w:r>
      <w:r w:rsidRPr="00733F64">
        <w:t>；</w:t>
      </w:r>
    </w:p>
    <w:p w14:paraId="49494BBC" w14:textId="77777777" w:rsidR="0002312D" w:rsidRPr="00733F64" w:rsidRDefault="0002312D" w:rsidP="0002312D">
      <w:pPr>
        <w:numPr>
          <w:ilvl w:val="0"/>
          <w:numId w:val="41"/>
        </w:numPr>
        <w:adjustRightInd/>
        <w:spacing w:line="240" w:lineRule="auto"/>
      </w:pPr>
      <w:r>
        <w:rPr>
          <w:rFonts w:hint="eastAsia"/>
        </w:rPr>
        <w:t>试验</w:t>
      </w:r>
      <w:r w:rsidRPr="00733F64">
        <w:t>结果；</w:t>
      </w:r>
    </w:p>
    <w:p w14:paraId="1BEB35EE" w14:textId="77777777" w:rsidR="0002312D" w:rsidRDefault="0002312D" w:rsidP="0002312D">
      <w:pPr>
        <w:numPr>
          <w:ilvl w:val="0"/>
          <w:numId w:val="41"/>
        </w:numPr>
        <w:adjustRightInd/>
        <w:spacing w:line="240" w:lineRule="auto"/>
      </w:pPr>
      <w:r>
        <w:rPr>
          <w:rFonts w:hint="eastAsia"/>
        </w:rPr>
        <w:t>如果含有硼酸，对硼酸的校正；</w:t>
      </w:r>
    </w:p>
    <w:p w14:paraId="29809BA4" w14:textId="77777777" w:rsidR="0002312D" w:rsidRDefault="0002312D" w:rsidP="0002312D">
      <w:pPr>
        <w:numPr>
          <w:ilvl w:val="0"/>
          <w:numId w:val="41"/>
        </w:numPr>
        <w:adjustRightInd/>
        <w:spacing w:line="240" w:lineRule="auto"/>
      </w:pPr>
      <w:r>
        <w:rPr>
          <w:rFonts w:hint="eastAsia"/>
        </w:rPr>
        <w:t>在本标准中未包括的，而被认为是可以采用的任何操作</w:t>
      </w:r>
      <w:r w:rsidRPr="00733F64">
        <w:t>；</w:t>
      </w:r>
    </w:p>
    <w:p w14:paraId="45DFB48D" w14:textId="77777777" w:rsidR="0002312D" w:rsidRPr="0061627B" w:rsidRDefault="0061627B" w:rsidP="0061627B">
      <w:pPr>
        <w:numPr>
          <w:ilvl w:val="0"/>
          <w:numId w:val="41"/>
        </w:numPr>
        <w:adjustRightInd/>
        <w:spacing w:line="240" w:lineRule="auto"/>
      </w:pPr>
      <w:r>
        <w:rPr>
          <w:rFonts w:hint="eastAsia"/>
        </w:rPr>
        <w:t>试验</w:t>
      </w:r>
      <w:r w:rsidRPr="00733F64">
        <w:t>日期。</w:t>
      </w:r>
    </w:p>
    <w:p w14:paraId="321E5420" w14:textId="77777777" w:rsidR="0002312D" w:rsidRDefault="0002312D" w:rsidP="00C376AD">
      <w:pPr>
        <w:pStyle w:val="affffb"/>
        <w:ind w:firstLine="420"/>
        <w:rPr>
          <w:rFonts w:ascii="Times New Roman"/>
        </w:rPr>
        <w:sectPr w:rsidR="0002312D" w:rsidSect="00212109">
          <w:pgSz w:w="11906" w:h="16838" w:code="9"/>
          <w:pgMar w:top="1928" w:right="1134" w:bottom="1134" w:left="1134" w:header="1418" w:footer="1134" w:gutter="284"/>
          <w:pgNumType w:start="1"/>
          <w:cols w:space="425"/>
          <w:formProt w:val="0"/>
          <w:docGrid w:type="lines" w:linePitch="312"/>
        </w:sectPr>
      </w:pPr>
    </w:p>
    <w:p w14:paraId="508E0D5D" w14:textId="77777777" w:rsidR="0002312D" w:rsidRDefault="0002312D" w:rsidP="0002312D">
      <w:pPr>
        <w:pStyle w:val="af8"/>
        <w:rPr>
          <w:vanish w:val="0"/>
        </w:rPr>
      </w:pPr>
      <w:bookmarkStart w:id="63" w:name="BookMark5"/>
      <w:bookmarkEnd w:id="22"/>
    </w:p>
    <w:p w14:paraId="74A39C66" w14:textId="77777777" w:rsidR="0002312D" w:rsidRDefault="0002312D" w:rsidP="0002312D">
      <w:pPr>
        <w:pStyle w:val="afe"/>
        <w:rPr>
          <w:vanish w:val="0"/>
        </w:rPr>
      </w:pPr>
    </w:p>
    <w:p w14:paraId="43B3D94F" w14:textId="77777777" w:rsidR="0002312D" w:rsidRDefault="0002312D" w:rsidP="0002312D">
      <w:pPr>
        <w:pStyle w:val="aff3"/>
        <w:spacing w:after="156"/>
      </w:pPr>
      <w:r>
        <w:br/>
      </w:r>
      <w:bookmarkStart w:id="64" w:name="_Toc108029204"/>
      <w:r>
        <w:rPr>
          <w:rFonts w:hint="eastAsia"/>
        </w:rPr>
        <w:t>（资料性）</w:t>
      </w:r>
      <w:r>
        <w:br/>
      </w:r>
      <w:r>
        <w:rPr>
          <w:rFonts w:hint="eastAsia"/>
        </w:rPr>
        <w:t>甲醛的测定</w:t>
      </w:r>
      <w:bookmarkEnd w:id="64"/>
    </w:p>
    <w:p w14:paraId="65A48709" w14:textId="77777777" w:rsidR="0002312D" w:rsidRDefault="00F50270" w:rsidP="00D26582">
      <w:pPr>
        <w:pStyle w:val="aff4"/>
        <w:spacing w:before="156" w:after="156"/>
      </w:pPr>
      <w:bookmarkStart w:id="65" w:name="_Toc108029205"/>
      <w:r>
        <w:rPr>
          <w:rFonts w:hint="eastAsia"/>
        </w:rPr>
        <w:t>总则</w:t>
      </w:r>
      <w:bookmarkEnd w:id="65"/>
    </w:p>
    <w:p w14:paraId="73DD4E37" w14:textId="77777777" w:rsidR="00DD0EAB" w:rsidRPr="005635A8" w:rsidRDefault="00DD0EAB" w:rsidP="00DD0EAB">
      <w:pPr>
        <w:pStyle w:val="affffb"/>
        <w:ind w:firstLine="420"/>
      </w:pPr>
      <w:r>
        <w:rPr>
          <w:rFonts w:hint="eastAsia"/>
        </w:rPr>
        <w:t>由于认为</w:t>
      </w:r>
      <w:r w:rsidRPr="005635A8">
        <w:t>氨水并不是一种</w:t>
      </w:r>
      <w:r>
        <w:rPr>
          <w:rFonts w:hint="eastAsia"/>
        </w:rPr>
        <w:t>令人满意</w:t>
      </w:r>
      <w:r w:rsidRPr="005635A8">
        <w:t>的标准溶液，本</w:t>
      </w:r>
      <w:r>
        <w:rPr>
          <w:rFonts w:hint="eastAsia"/>
        </w:rPr>
        <w:t>文件</w:t>
      </w:r>
      <w:r>
        <w:t>第一、第二版规定的采用氨水标准溶液测定甲醛溶液</w:t>
      </w:r>
      <w:r w:rsidRPr="005635A8">
        <w:t>浓度的方法似乎并未广泛使用。鉴于高浓度分析纯甲醛溶液</w:t>
      </w:r>
      <w:r>
        <w:rPr>
          <w:rFonts w:hint="eastAsia"/>
        </w:rPr>
        <w:t>的</w:t>
      </w:r>
      <w:r w:rsidRPr="005635A8">
        <w:t>质量一致性，大多数分析人员普遍直接采用高浓度分析纯甲醛溶液配制甲醛标准溶液。</w:t>
      </w:r>
    </w:p>
    <w:p w14:paraId="0C0E8E0B" w14:textId="77777777" w:rsidR="00DD0EAB" w:rsidRPr="005635A8" w:rsidRDefault="00DD0EAB" w:rsidP="00DD0EAB">
      <w:pPr>
        <w:pStyle w:val="affffb"/>
        <w:ind w:firstLine="420"/>
      </w:pPr>
      <w:r w:rsidRPr="005635A8">
        <w:t>测定</w:t>
      </w:r>
      <w:r>
        <w:rPr>
          <w:rFonts w:hint="eastAsia"/>
        </w:rPr>
        <w:t>稀释的</w:t>
      </w:r>
      <w:r w:rsidRPr="005635A8">
        <w:t>甲醛溶液浓度的方法很多，具体可参考Interscience 出版社1971年出版的《工业化学分析百科全书》第13卷。本资料性附录给出的测定方法仅供参考。</w:t>
      </w:r>
    </w:p>
    <w:p w14:paraId="256BEB6D" w14:textId="77777777" w:rsidR="0002312D" w:rsidRDefault="00DD0EAB" w:rsidP="00D26582">
      <w:pPr>
        <w:pStyle w:val="aff4"/>
        <w:spacing w:before="156" w:after="156"/>
      </w:pPr>
      <w:bookmarkStart w:id="66" w:name="_Toc108029206"/>
      <w:r>
        <w:rPr>
          <w:rFonts w:hint="eastAsia"/>
        </w:rPr>
        <w:t>试剂</w:t>
      </w:r>
      <w:bookmarkEnd w:id="66"/>
    </w:p>
    <w:p w14:paraId="38338D9D" w14:textId="77777777" w:rsidR="00D26582" w:rsidRDefault="00DD0EAB" w:rsidP="00D26582">
      <w:pPr>
        <w:pStyle w:val="aff5"/>
        <w:spacing w:before="156" w:after="156"/>
      </w:pPr>
      <w:r>
        <w:rPr>
          <w:rFonts w:hint="eastAsia"/>
        </w:rPr>
        <w:t>无水亚硫酸钠，</w:t>
      </w:r>
      <w:r w:rsidRPr="000A0DAB">
        <w:rPr>
          <w:rFonts w:ascii="宋体" w:eastAsia="宋体" w:hAnsi="宋体" w:hint="eastAsia"/>
        </w:rPr>
        <w:t>分析纯</w:t>
      </w:r>
      <w:r>
        <w:rPr>
          <w:rFonts w:hint="eastAsia"/>
        </w:rPr>
        <w:t>。</w:t>
      </w:r>
    </w:p>
    <w:p w14:paraId="2CCC91C9" w14:textId="77777777" w:rsidR="00D26582" w:rsidRDefault="00DD0EAB" w:rsidP="00D26582">
      <w:pPr>
        <w:pStyle w:val="aff5"/>
        <w:spacing w:before="156" w:after="156"/>
      </w:pPr>
      <w:r>
        <w:rPr>
          <w:rFonts w:hint="eastAsia"/>
        </w:rPr>
        <w:t>硫酸，</w:t>
      </w:r>
      <w:r w:rsidRPr="00DD0EAB">
        <w:rPr>
          <w:rFonts w:ascii="宋体" w:eastAsia="宋体" w:hAnsi="宋体" w:hint="eastAsia"/>
        </w:rPr>
        <w:t>标准体积溶液，c(H</w:t>
      </w:r>
      <w:r w:rsidRPr="00DD0EAB">
        <w:rPr>
          <w:rFonts w:ascii="宋体" w:eastAsia="宋体" w:hAnsi="宋体" w:hint="eastAsia"/>
          <w:vertAlign w:val="subscript"/>
        </w:rPr>
        <w:t>2</w:t>
      </w:r>
      <w:r w:rsidRPr="00DD0EAB">
        <w:rPr>
          <w:rFonts w:ascii="宋体" w:eastAsia="宋体" w:hAnsi="宋体" w:hint="eastAsia"/>
        </w:rPr>
        <w:t>SO</w:t>
      </w:r>
      <w:r w:rsidRPr="00DD0EAB">
        <w:rPr>
          <w:rFonts w:ascii="宋体" w:eastAsia="宋体" w:hAnsi="宋体" w:hint="eastAsia"/>
          <w:vertAlign w:val="subscript"/>
        </w:rPr>
        <w:t>4</w:t>
      </w:r>
      <w:r w:rsidRPr="00DD0EAB">
        <w:rPr>
          <w:rFonts w:ascii="宋体" w:eastAsia="宋体" w:hAnsi="宋体" w:hint="eastAsia"/>
        </w:rPr>
        <w:t>)=0.25</w:t>
      </w:r>
      <w:r>
        <w:t> </w:t>
      </w:r>
      <w:r w:rsidRPr="00DD0EAB">
        <w:rPr>
          <w:rFonts w:ascii="宋体" w:eastAsia="宋体" w:hAnsi="宋体" w:hint="eastAsia"/>
        </w:rPr>
        <w:t>mol/L。</w:t>
      </w:r>
    </w:p>
    <w:p w14:paraId="3F018604" w14:textId="77777777" w:rsidR="00D26582" w:rsidRDefault="00DD0EAB" w:rsidP="00D26582">
      <w:pPr>
        <w:pStyle w:val="aff5"/>
        <w:spacing w:before="156" w:after="156"/>
      </w:pPr>
      <w:r>
        <w:rPr>
          <w:rFonts w:hint="eastAsia"/>
        </w:rPr>
        <w:t>百里酚酞，</w:t>
      </w:r>
      <w:r w:rsidRPr="000A0DAB">
        <w:rPr>
          <w:rFonts w:ascii="宋体" w:eastAsia="宋体" w:hAnsi="宋体" w:hint="eastAsia"/>
        </w:rPr>
        <w:t>指示剂溶液</w:t>
      </w:r>
      <w:r>
        <w:rPr>
          <w:rFonts w:hint="eastAsia"/>
        </w:rPr>
        <w:t>。</w:t>
      </w:r>
    </w:p>
    <w:p w14:paraId="387F118F" w14:textId="77777777" w:rsidR="00DD0EAB" w:rsidRPr="00DD0EAB" w:rsidRDefault="00DD0EAB" w:rsidP="00DD0EAB">
      <w:pPr>
        <w:pStyle w:val="affffb"/>
        <w:ind w:firstLine="420"/>
      </w:pPr>
      <w:r w:rsidRPr="005635A8">
        <w:t>将80</w:t>
      </w:r>
      <w:r>
        <w:t> </w:t>
      </w:r>
      <w:r w:rsidRPr="005635A8">
        <w:t>mg百里酚酞溶解于100</w:t>
      </w:r>
      <w:r>
        <w:t> </w:t>
      </w:r>
      <w:r w:rsidRPr="005635A8">
        <w:t>mL乙醇中，然后用100</w:t>
      </w:r>
      <w:r>
        <w:t> </w:t>
      </w:r>
      <w:r w:rsidRPr="005635A8">
        <w:t>mL蒸馏水稀释。</w:t>
      </w:r>
    </w:p>
    <w:p w14:paraId="7DD16713" w14:textId="77777777" w:rsidR="00D26582" w:rsidRDefault="00DD0EAB" w:rsidP="00D26582">
      <w:pPr>
        <w:pStyle w:val="aff4"/>
        <w:spacing w:before="156" w:after="156"/>
      </w:pPr>
      <w:bookmarkStart w:id="67" w:name="_Toc108029207"/>
      <w:r>
        <w:rPr>
          <w:rFonts w:hint="eastAsia"/>
        </w:rPr>
        <w:t>操作步骤</w:t>
      </w:r>
      <w:bookmarkEnd w:id="67"/>
    </w:p>
    <w:p w14:paraId="656C32B8" w14:textId="77777777" w:rsidR="00DD0EAB" w:rsidRPr="00DD0EAB" w:rsidRDefault="00DD0EAB" w:rsidP="00DD0EAB">
      <w:pPr>
        <w:pStyle w:val="affffb"/>
        <w:ind w:firstLine="420"/>
        <w:rPr>
          <w:rFonts w:hAnsi="宋体"/>
        </w:rPr>
      </w:pPr>
      <w:r w:rsidRPr="00DD0EAB">
        <w:rPr>
          <w:rFonts w:hAnsi="宋体"/>
        </w:rPr>
        <w:t>将125</w:t>
      </w:r>
      <w:r w:rsidR="0061627B" w:rsidRPr="00DD0EAB">
        <w:rPr>
          <w:rFonts w:ascii="MS Mincho" w:eastAsia="MS Mincho" w:hAnsi="MS Mincho" w:cs="MS Mincho" w:hint="eastAsia"/>
        </w:rPr>
        <w:t> </w:t>
      </w:r>
      <w:r w:rsidRPr="00DD0EAB">
        <w:rPr>
          <w:rFonts w:hAnsi="宋体"/>
        </w:rPr>
        <w:t>g无水亚硫酸钠(A.</w:t>
      </w:r>
      <w:r w:rsidRPr="00DD0EAB">
        <w:rPr>
          <w:rFonts w:hAnsi="宋体" w:hint="eastAsia"/>
        </w:rPr>
        <w:t>2</w:t>
      </w:r>
      <w:r w:rsidRPr="00DD0EAB">
        <w:rPr>
          <w:rFonts w:hAnsi="宋体"/>
        </w:rPr>
        <w:t>.1)溶于500</w:t>
      </w:r>
      <w:r w:rsidRPr="00DD0EAB">
        <w:rPr>
          <w:rFonts w:ascii="MS Mincho" w:eastAsia="MS Mincho" w:hAnsi="MS Mincho" w:cs="MS Mincho" w:hint="eastAsia"/>
        </w:rPr>
        <w:t> </w:t>
      </w:r>
      <w:r w:rsidRPr="00DD0EAB">
        <w:rPr>
          <w:rFonts w:hAnsi="宋体"/>
        </w:rPr>
        <w:t>mL水中，稀释至1</w:t>
      </w:r>
      <w:r w:rsidRPr="00DD0EAB">
        <w:rPr>
          <w:rFonts w:ascii="MS Mincho" w:eastAsia="MS Mincho" w:hAnsi="MS Mincho" w:cs="MS Mincho" w:hint="eastAsia"/>
        </w:rPr>
        <w:t> </w:t>
      </w:r>
      <w:r w:rsidRPr="00DD0EAB">
        <w:rPr>
          <w:rFonts w:hAnsi="宋体"/>
        </w:rPr>
        <w:t>L。</w:t>
      </w:r>
      <w:r w:rsidRPr="00DD0EAB">
        <w:rPr>
          <w:rFonts w:hAnsi="宋体" w:hint="eastAsia"/>
        </w:rPr>
        <w:t>吸取</w:t>
      </w:r>
      <w:r w:rsidRPr="00DD0EAB">
        <w:rPr>
          <w:rFonts w:hAnsi="宋体"/>
        </w:rPr>
        <w:t>100</w:t>
      </w:r>
      <w:r w:rsidRPr="00DD0EAB">
        <w:rPr>
          <w:rFonts w:ascii="MS Mincho" w:eastAsia="MS Mincho" w:hAnsi="MS Mincho" w:cs="MS Mincho" w:hint="eastAsia"/>
        </w:rPr>
        <w:t> </w:t>
      </w:r>
      <w:r w:rsidRPr="00DD0EAB">
        <w:rPr>
          <w:rFonts w:hAnsi="宋体"/>
        </w:rPr>
        <w:t>mL</w:t>
      </w:r>
      <w:r w:rsidRPr="00DD0EAB">
        <w:rPr>
          <w:rFonts w:hAnsi="宋体" w:hint="eastAsia"/>
        </w:rPr>
        <w:t>加入</w:t>
      </w:r>
      <w:r w:rsidRPr="00DD0EAB">
        <w:rPr>
          <w:rFonts w:hAnsi="宋体"/>
        </w:rPr>
        <w:t>500</w:t>
      </w:r>
      <w:r w:rsidRPr="00DD0EAB">
        <w:rPr>
          <w:rFonts w:ascii="MS Mincho" w:eastAsia="MS Mincho" w:hAnsi="MS Mincho" w:cs="MS Mincho" w:hint="eastAsia"/>
        </w:rPr>
        <w:t> </w:t>
      </w:r>
      <w:r w:rsidRPr="00DD0EAB">
        <w:rPr>
          <w:rFonts w:hAnsi="宋体"/>
        </w:rPr>
        <w:t>mL的锥形</w:t>
      </w:r>
      <w:r w:rsidRPr="00DD0EAB">
        <w:rPr>
          <w:rFonts w:hAnsi="宋体" w:hint="eastAsia"/>
        </w:rPr>
        <w:t>瓶</w:t>
      </w:r>
      <w:r w:rsidRPr="00DD0EAB">
        <w:rPr>
          <w:rFonts w:hAnsi="宋体"/>
        </w:rPr>
        <w:t>中</w:t>
      </w:r>
      <w:r w:rsidRPr="00DD0EAB">
        <w:rPr>
          <w:rFonts w:hAnsi="宋体" w:hint="eastAsia"/>
        </w:rPr>
        <w:t>。</w:t>
      </w:r>
    </w:p>
    <w:p w14:paraId="02E2AF90" w14:textId="77777777" w:rsidR="00DD0EAB" w:rsidRPr="00DD0EAB" w:rsidRDefault="00DD0EAB" w:rsidP="00DD0EAB">
      <w:pPr>
        <w:pStyle w:val="affffb"/>
        <w:ind w:firstLine="420"/>
        <w:rPr>
          <w:rFonts w:hAnsi="宋体"/>
        </w:rPr>
      </w:pPr>
      <w:r w:rsidRPr="00DD0EAB">
        <w:rPr>
          <w:rFonts w:hAnsi="宋体" w:hint="eastAsia"/>
        </w:rPr>
        <w:t>准确</w:t>
      </w:r>
      <w:r w:rsidRPr="00DD0EAB">
        <w:rPr>
          <w:rFonts w:hAnsi="宋体"/>
        </w:rPr>
        <w:t>称取6. 0</w:t>
      </w:r>
      <w:r w:rsidRPr="00DD0EAB">
        <w:rPr>
          <w:rFonts w:ascii="MS Mincho" w:eastAsia="MS Mincho" w:hAnsi="MS Mincho" w:cs="MS Mincho" w:hint="eastAsia"/>
        </w:rPr>
        <w:t> </w:t>
      </w:r>
      <w:r w:rsidRPr="00DD0EAB">
        <w:rPr>
          <w:rFonts w:hAnsi="宋体"/>
        </w:rPr>
        <w:t>g</w:t>
      </w:r>
      <w:r w:rsidRPr="00DD0EAB">
        <w:rPr>
          <w:rFonts w:hAnsi="宋体" w:hint="eastAsia"/>
        </w:rPr>
        <w:t>～</w:t>
      </w:r>
      <w:r w:rsidRPr="00DD0EAB">
        <w:rPr>
          <w:rFonts w:hAnsi="宋体"/>
        </w:rPr>
        <w:t>8. 0</w:t>
      </w:r>
      <w:r w:rsidRPr="00DD0EAB">
        <w:rPr>
          <w:rFonts w:ascii="MS Mincho" w:eastAsia="MS Mincho" w:hAnsi="MS Mincho" w:cs="MS Mincho" w:hint="eastAsia"/>
        </w:rPr>
        <w:t> </w:t>
      </w:r>
      <w:r w:rsidRPr="00DD0EAB">
        <w:rPr>
          <w:rFonts w:hAnsi="宋体"/>
        </w:rPr>
        <w:t>g标称浓度为50</w:t>
      </w:r>
      <w:r w:rsidRPr="00DD0EAB">
        <w:rPr>
          <w:rFonts w:ascii="MS Mincho" w:eastAsia="MS Mincho" w:hAnsi="MS Mincho" w:cs="MS Mincho" w:hint="eastAsia"/>
        </w:rPr>
        <w:t> </w:t>
      </w:r>
      <w:r w:rsidRPr="00DD0EAB">
        <w:rPr>
          <w:rFonts w:hAnsi="宋体"/>
        </w:rPr>
        <w:t>g/L的甲醛溶液(4</w:t>
      </w:r>
      <w:r w:rsidRPr="00DD0EAB">
        <w:rPr>
          <w:rFonts w:hAnsi="宋体" w:hint="eastAsia"/>
        </w:rPr>
        <w:t>.</w:t>
      </w:r>
      <w:r w:rsidRPr="00DD0EAB">
        <w:rPr>
          <w:rFonts w:hAnsi="宋体"/>
        </w:rPr>
        <w:t>3)</w:t>
      </w:r>
      <w:r w:rsidRPr="00DD0EAB">
        <w:rPr>
          <w:rFonts w:hAnsi="宋体"/>
          <w:vertAlign w:val="superscript"/>
        </w:rPr>
        <w:t>1)</w:t>
      </w:r>
      <w:r w:rsidRPr="00DD0EAB">
        <w:rPr>
          <w:rFonts w:hAnsi="宋体"/>
        </w:rPr>
        <w:t>加入该</w:t>
      </w:r>
      <w:r w:rsidRPr="00DD0EAB">
        <w:rPr>
          <w:rFonts w:hAnsi="宋体" w:hint="eastAsia"/>
        </w:rPr>
        <w:t>锥形瓶</w:t>
      </w:r>
      <w:r w:rsidRPr="00DD0EAB">
        <w:rPr>
          <w:rFonts w:hAnsi="宋体"/>
        </w:rPr>
        <w:t>中，</w:t>
      </w:r>
      <w:r w:rsidRPr="00DD0EAB">
        <w:rPr>
          <w:rFonts w:hAnsi="宋体" w:hint="eastAsia"/>
        </w:rPr>
        <w:t>旋转锥形瓶，使溶液混合均匀。</w:t>
      </w:r>
    </w:p>
    <w:p w14:paraId="4D75DE4F" w14:textId="77777777" w:rsidR="00DD0EAB" w:rsidRPr="00DD0EAB" w:rsidRDefault="00DD0EAB" w:rsidP="00DD0EAB">
      <w:pPr>
        <w:pStyle w:val="afff2"/>
        <w:rPr>
          <w:rFonts w:hAnsi="宋体"/>
        </w:rPr>
      </w:pPr>
      <w:r w:rsidRPr="00DD0EAB">
        <w:rPr>
          <w:rFonts w:hAnsi="宋体"/>
        </w:rPr>
        <w:t>分析浓甲醛溶液时，甲醛溶液的适宜用量为1.8</w:t>
      </w:r>
      <w:r w:rsidRPr="00DD0EAB">
        <w:rPr>
          <w:rFonts w:ascii="MS Mincho" w:eastAsia="MS Mincho" w:hAnsi="MS Mincho" w:cs="MS Mincho" w:hint="eastAsia"/>
        </w:rPr>
        <w:t> </w:t>
      </w:r>
      <w:r w:rsidRPr="00DD0EAB">
        <w:rPr>
          <w:rFonts w:hAnsi="宋体" w:hint="eastAsia"/>
        </w:rPr>
        <w:t>g～</w:t>
      </w:r>
      <w:r w:rsidRPr="00DD0EAB">
        <w:rPr>
          <w:rFonts w:hAnsi="宋体"/>
        </w:rPr>
        <w:t>2.0</w:t>
      </w:r>
      <w:r w:rsidRPr="00DD0EAB">
        <w:rPr>
          <w:rFonts w:ascii="MS Mincho" w:eastAsia="MS Mincho" w:hAnsi="MS Mincho" w:cs="MS Mincho" w:hint="eastAsia"/>
        </w:rPr>
        <w:t> </w:t>
      </w:r>
      <w:r w:rsidRPr="00DD0EAB">
        <w:rPr>
          <w:rFonts w:hAnsi="宋体" w:hint="eastAsia"/>
        </w:rPr>
        <w:t>g。</w:t>
      </w:r>
    </w:p>
    <w:p w14:paraId="3DDE62FB" w14:textId="77777777" w:rsidR="00DD0EAB" w:rsidRPr="00DD0EAB" w:rsidRDefault="00DD0EAB" w:rsidP="00DD0EAB">
      <w:pPr>
        <w:pStyle w:val="affffb"/>
        <w:ind w:firstLine="420"/>
        <w:rPr>
          <w:rFonts w:hAnsi="宋体"/>
        </w:rPr>
      </w:pPr>
      <w:r w:rsidRPr="00DD0EAB">
        <w:rPr>
          <w:rFonts w:hAnsi="宋体"/>
        </w:rPr>
        <w:t>放置5 min，然后以百里酚酞为指示剂，用0.25</w:t>
      </w:r>
      <w:r w:rsidRPr="00DD0EAB">
        <w:rPr>
          <w:rFonts w:ascii="MS Mincho" w:eastAsia="MS Mincho" w:hAnsi="MS Mincho" w:cs="MS Mincho" w:hint="eastAsia"/>
        </w:rPr>
        <w:t> </w:t>
      </w:r>
      <w:r w:rsidRPr="00DD0EAB">
        <w:rPr>
          <w:rFonts w:hAnsi="宋体"/>
        </w:rPr>
        <w:t>mol/L的硫酸(A.</w:t>
      </w:r>
      <w:r w:rsidRPr="00DD0EAB">
        <w:rPr>
          <w:rFonts w:hAnsi="宋体" w:hint="eastAsia"/>
        </w:rPr>
        <w:t>2</w:t>
      </w:r>
      <w:r w:rsidRPr="00DD0EAB">
        <w:rPr>
          <w:rFonts w:hAnsi="宋体"/>
        </w:rPr>
        <w:t>.2)滴定至第一次出现无色为终点。</w:t>
      </w:r>
    </w:p>
    <w:p w14:paraId="1787FF58" w14:textId="77777777" w:rsidR="00DD0EAB" w:rsidRPr="00DD0EAB" w:rsidRDefault="00DD0EAB" w:rsidP="00DD0EAB">
      <w:pPr>
        <w:pStyle w:val="affffb"/>
        <w:ind w:firstLine="420"/>
        <w:rPr>
          <w:rFonts w:hAnsi="宋体"/>
        </w:rPr>
      </w:pPr>
      <w:r w:rsidRPr="00DD0EAB">
        <w:rPr>
          <w:rFonts w:hAnsi="宋体"/>
        </w:rPr>
        <w:t>用亚硫酸钠溶液作空白测定。</w:t>
      </w:r>
    </w:p>
    <w:p w14:paraId="575B835F" w14:textId="77777777" w:rsidR="00D26582" w:rsidRDefault="00DD0EAB" w:rsidP="00D26582">
      <w:pPr>
        <w:pStyle w:val="aff4"/>
        <w:spacing w:before="156" w:after="156"/>
      </w:pPr>
      <w:bookmarkStart w:id="68" w:name="_Toc108029208"/>
      <w:r>
        <w:rPr>
          <w:rFonts w:hint="eastAsia"/>
        </w:rPr>
        <w:t>结果表示</w:t>
      </w:r>
      <w:bookmarkEnd w:id="68"/>
    </w:p>
    <w:p w14:paraId="6CCBBA63" w14:textId="77777777" w:rsidR="00DD0EAB" w:rsidRDefault="00DD0EAB" w:rsidP="00DD0EAB">
      <w:pPr>
        <w:pStyle w:val="affffb"/>
        <w:ind w:firstLine="420"/>
      </w:pPr>
      <w:r>
        <w:rPr>
          <w:rFonts w:hint="eastAsia"/>
        </w:rPr>
        <w:t>按以下公式计算甲醛溶液中的甲醛含量，</w:t>
      </w:r>
      <w:r w:rsidRPr="00AE4573">
        <w:rPr>
          <w:rFonts w:ascii="Times New Roman"/>
        </w:rPr>
        <w:t>%</w:t>
      </w:r>
      <w:r>
        <w:rPr>
          <w:rFonts w:hint="eastAsia"/>
        </w:rPr>
        <w:t>（质量分数）：</w:t>
      </w:r>
    </w:p>
    <w:p w14:paraId="5EBA50DD" w14:textId="77777777" w:rsidR="00DD0EAB" w:rsidRPr="00F02651" w:rsidRDefault="00DD0EAB" w:rsidP="00DD0EAB">
      <w:pPr>
        <w:pStyle w:val="affffb"/>
        <w:ind w:firstLine="420"/>
        <w:jc w:val="center"/>
      </w:pPr>
      <w:r w:rsidRPr="00F02651">
        <w:object w:dxaOrig="2780" w:dyaOrig="700" w14:anchorId="2532D43F">
          <v:shape id="_x0000_i1028" type="#_x0000_t75" style="width:138.4pt;height:35.55pt" o:ole="">
            <v:imagedata r:id="rId25" o:title=""/>
          </v:shape>
          <o:OLEObject Type="Embed" ProgID="Equation.3" ShapeID="_x0000_i1028" DrawAspect="Content" ObjectID="_1718701102" r:id="rId26"/>
        </w:object>
      </w:r>
    </w:p>
    <w:p w14:paraId="2CBD1384" w14:textId="77777777" w:rsidR="00DD0EAB" w:rsidRPr="00F02651" w:rsidRDefault="00DD0EAB" w:rsidP="00DD0EAB">
      <w:pPr>
        <w:pStyle w:val="affffb"/>
        <w:ind w:firstLine="420"/>
      </w:pPr>
      <w:r w:rsidRPr="00F02651">
        <w:t>式中：</w:t>
      </w:r>
    </w:p>
    <w:p w14:paraId="6CA271A3" w14:textId="77777777" w:rsidR="00DD0EAB" w:rsidRPr="00F02651" w:rsidRDefault="00DD0EAB" w:rsidP="00DD0EAB">
      <w:pPr>
        <w:pStyle w:val="affffb"/>
        <w:ind w:firstLine="420"/>
      </w:pPr>
      <w:r w:rsidRPr="00F02651">
        <w:rPr>
          <w:i/>
        </w:rPr>
        <w:t>V</w:t>
      </w:r>
      <w:r w:rsidRPr="00F02651">
        <w:rPr>
          <w:i/>
          <w:vertAlign w:val="subscript"/>
        </w:rPr>
        <w:t xml:space="preserve">1 </w:t>
      </w:r>
      <w:r w:rsidRPr="00F02651">
        <w:t>——</w:t>
      </w:r>
      <w:r w:rsidRPr="00F02651">
        <w:rPr>
          <w:rFonts w:hAnsi="宋体"/>
        </w:rPr>
        <w:t>滴定甲醛溶液</w:t>
      </w:r>
      <w:r w:rsidRPr="00F02651">
        <w:rPr>
          <w:rFonts w:hAnsi="宋体"/>
          <w:szCs w:val="21"/>
        </w:rPr>
        <w:t>试样所</w:t>
      </w:r>
      <w:r w:rsidRPr="00F02651">
        <w:rPr>
          <w:rFonts w:hAnsi="宋体"/>
        </w:rPr>
        <w:t>消耗硫酸</w:t>
      </w:r>
      <w:r w:rsidRPr="00F02651">
        <w:t>(A.</w:t>
      </w:r>
      <w:r>
        <w:rPr>
          <w:rFonts w:hint="eastAsia"/>
        </w:rPr>
        <w:t>2</w:t>
      </w:r>
      <w:r w:rsidRPr="00F02651">
        <w:t>.2)</w:t>
      </w:r>
      <w:r w:rsidRPr="00F02651">
        <w:rPr>
          <w:rFonts w:hAnsi="宋体"/>
        </w:rPr>
        <w:t>的体积，</w:t>
      </w:r>
      <w:r w:rsidRPr="00F02651">
        <w:t>mL</w:t>
      </w:r>
      <w:r w:rsidRPr="00F02651">
        <w:rPr>
          <w:rFonts w:hAnsi="宋体"/>
        </w:rPr>
        <w:t>；</w:t>
      </w:r>
      <w:r w:rsidRPr="00F02651">
        <w:t xml:space="preserve">   </w:t>
      </w:r>
    </w:p>
    <w:p w14:paraId="2EEE6D62" w14:textId="77777777" w:rsidR="00DD0EAB" w:rsidRPr="00F02651" w:rsidRDefault="00DD0EAB" w:rsidP="00DD0EAB">
      <w:pPr>
        <w:pStyle w:val="affffb"/>
        <w:ind w:firstLine="420"/>
      </w:pPr>
      <w:r w:rsidRPr="00F02651">
        <w:rPr>
          <w:i/>
        </w:rPr>
        <w:t>V</w:t>
      </w:r>
      <w:r w:rsidRPr="00F02651">
        <w:rPr>
          <w:i/>
          <w:vertAlign w:val="subscript"/>
        </w:rPr>
        <w:t xml:space="preserve">2 </w:t>
      </w:r>
      <w:r w:rsidRPr="00F02651">
        <w:t>——</w:t>
      </w:r>
      <w:r>
        <w:rPr>
          <w:rFonts w:hAnsi="宋体" w:hint="eastAsia"/>
        </w:rPr>
        <w:t>滴定</w:t>
      </w:r>
      <w:r w:rsidRPr="00F02651">
        <w:rPr>
          <w:rFonts w:hAnsi="宋体"/>
        </w:rPr>
        <w:t>空白</w:t>
      </w:r>
      <w:r>
        <w:rPr>
          <w:rFonts w:hAnsi="宋体" w:hint="eastAsia"/>
        </w:rPr>
        <w:t>溶液</w:t>
      </w:r>
      <w:r w:rsidRPr="00F02651">
        <w:rPr>
          <w:rFonts w:hAnsi="宋体"/>
        </w:rPr>
        <w:t>消耗硫酸</w:t>
      </w:r>
      <w:r w:rsidRPr="00F02651">
        <w:t>(A.</w:t>
      </w:r>
      <w:r>
        <w:rPr>
          <w:rFonts w:hint="eastAsia"/>
        </w:rPr>
        <w:t>2</w:t>
      </w:r>
      <w:r w:rsidRPr="00F02651">
        <w:t>.2)</w:t>
      </w:r>
      <w:r w:rsidRPr="00F02651">
        <w:rPr>
          <w:rFonts w:hAnsi="宋体"/>
        </w:rPr>
        <w:t>的体积，</w:t>
      </w:r>
      <w:r w:rsidRPr="00F02651">
        <w:t>mL</w:t>
      </w:r>
      <w:r w:rsidRPr="00F02651">
        <w:rPr>
          <w:rFonts w:hAnsi="宋体"/>
        </w:rPr>
        <w:t>；</w:t>
      </w:r>
    </w:p>
    <w:p w14:paraId="0BE70320" w14:textId="77777777" w:rsidR="00DD0EAB" w:rsidRPr="00F02651" w:rsidRDefault="00DD0EAB" w:rsidP="00DD0EAB">
      <w:pPr>
        <w:pStyle w:val="affffb"/>
        <w:ind w:firstLine="420"/>
      </w:pPr>
      <w:r w:rsidRPr="00F02651">
        <w:rPr>
          <w:i/>
        </w:rPr>
        <w:t>c(H</w:t>
      </w:r>
      <w:r w:rsidRPr="00F02651">
        <w:rPr>
          <w:i/>
          <w:vertAlign w:val="subscript"/>
        </w:rPr>
        <w:t>2</w:t>
      </w:r>
      <w:r w:rsidRPr="00F02651">
        <w:rPr>
          <w:i/>
        </w:rPr>
        <w:t>S0</w:t>
      </w:r>
      <w:r w:rsidRPr="00F02651">
        <w:rPr>
          <w:i/>
          <w:vertAlign w:val="subscript"/>
        </w:rPr>
        <w:t>4</w:t>
      </w:r>
      <w:r w:rsidRPr="00F02651">
        <w:rPr>
          <w:i/>
        </w:rPr>
        <w:t xml:space="preserve">) </w:t>
      </w:r>
      <w:r w:rsidRPr="00F02651">
        <w:t>——</w:t>
      </w:r>
      <w:r w:rsidRPr="00F02651">
        <w:rPr>
          <w:rFonts w:hAnsi="宋体"/>
        </w:rPr>
        <w:t>硫酸溶液的实际浓度，</w:t>
      </w:r>
      <w:r w:rsidRPr="00F02651">
        <w:t>mol/L</w:t>
      </w:r>
      <w:r w:rsidRPr="00F02651">
        <w:rPr>
          <w:rFonts w:hAnsi="宋体"/>
        </w:rPr>
        <w:t>；</w:t>
      </w:r>
    </w:p>
    <w:p w14:paraId="386F90C8" w14:textId="77777777" w:rsidR="00DD0EAB" w:rsidRDefault="00DD0EAB" w:rsidP="00DD0EAB">
      <w:pPr>
        <w:pStyle w:val="affffb"/>
        <w:ind w:firstLine="420"/>
      </w:pPr>
      <w:r w:rsidRPr="00F02651">
        <w:rPr>
          <w:i/>
        </w:rPr>
        <w:t>m</w:t>
      </w:r>
      <w:r w:rsidRPr="00F02651">
        <w:rPr>
          <w:i/>
          <w:vertAlign w:val="subscript"/>
        </w:rPr>
        <w:t xml:space="preserve">1 </w:t>
      </w:r>
      <w:r w:rsidRPr="00F02651">
        <w:t>——</w:t>
      </w:r>
      <w:r w:rsidRPr="00F02651">
        <w:rPr>
          <w:rFonts w:hAnsi="宋体"/>
        </w:rPr>
        <w:t>甲醛溶液试样的质量，</w:t>
      </w:r>
      <w:r w:rsidRPr="00F02651">
        <w:t>g</w:t>
      </w:r>
      <w:r>
        <w:rPr>
          <w:rFonts w:hint="eastAsia"/>
        </w:rPr>
        <w:t>。</w:t>
      </w:r>
    </w:p>
    <w:p w14:paraId="2B121E4D" w14:textId="77777777" w:rsidR="00D26582" w:rsidRPr="00D26582" w:rsidRDefault="00DD0EAB" w:rsidP="00DD0EAB">
      <w:pPr>
        <w:pStyle w:val="affffb"/>
        <w:ind w:firstLine="420"/>
      </w:pPr>
      <w:r w:rsidRPr="00DD0EAB">
        <w:rPr>
          <w:rFonts w:hint="eastAsia"/>
        </w:rPr>
        <w:t>进行双份平行测定，结果取平均值。</w:t>
      </w:r>
    </w:p>
    <w:p w14:paraId="71213B0C" w14:textId="77777777" w:rsidR="0002312D" w:rsidRDefault="0002312D" w:rsidP="00DD0EAB">
      <w:pPr>
        <w:pStyle w:val="affffb"/>
        <w:ind w:firstLine="420"/>
      </w:pPr>
    </w:p>
    <w:p w14:paraId="22E33BB7" w14:textId="77777777" w:rsidR="00D26582" w:rsidRDefault="00D26582" w:rsidP="00DD0EAB">
      <w:pPr>
        <w:pStyle w:val="affffb"/>
        <w:ind w:firstLine="420"/>
        <w:sectPr w:rsidR="00D26582" w:rsidSect="0002312D">
          <w:pgSz w:w="11906" w:h="16838" w:code="9"/>
          <w:pgMar w:top="1928" w:right="1134" w:bottom="1134" w:left="1134" w:header="1418" w:footer="1134" w:gutter="284"/>
          <w:cols w:space="425"/>
          <w:formProt w:val="0"/>
          <w:docGrid w:type="lines" w:linePitch="312"/>
        </w:sectPr>
      </w:pPr>
    </w:p>
    <w:p w14:paraId="027694CE" w14:textId="77777777" w:rsidR="0002312D" w:rsidRDefault="0002312D" w:rsidP="00D26582">
      <w:pPr>
        <w:pStyle w:val="af8"/>
        <w:rPr>
          <w:vanish w:val="0"/>
        </w:rPr>
      </w:pPr>
    </w:p>
    <w:p w14:paraId="1A375497" w14:textId="77777777" w:rsidR="00D26582" w:rsidRDefault="00D26582" w:rsidP="00D26582">
      <w:pPr>
        <w:pStyle w:val="afe"/>
        <w:rPr>
          <w:vanish w:val="0"/>
        </w:rPr>
      </w:pPr>
    </w:p>
    <w:p w14:paraId="57B4EFB6" w14:textId="77777777" w:rsidR="00D26582" w:rsidRDefault="00D26582" w:rsidP="00D26582">
      <w:pPr>
        <w:pStyle w:val="aff3"/>
        <w:spacing w:after="156"/>
      </w:pPr>
      <w:r>
        <w:br/>
      </w:r>
      <w:bookmarkStart w:id="69" w:name="_Toc108029209"/>
      <w:r>
        <w:rPr>
          <w:rFonts w:hint="eastAsia"/>
        </w:rPr>
        <w:t>（资料性）</w:t>
      </w:r>
      <w:r>
        <w:br/>
      </w:r>
      <w:r>
        <w:rPr>
          <w:rFonts w:hint="eastAsia"/>
        </w:rPr>
        <w:t>滴定和终点计算范例</w:t>
      </w:r>
      <w:bookmarkEnd w:id="69"/>
    </w:p>
    <w:p w14:paraId="535CF534" w14:textId="77777777" w:rsidR="00EB53DA" w:rsidRPr="00EB53DA" w:rsidRDefault="00EB53DA" w:rsidP="00EB53DA">
      <w:pPr>
        <w:pStyle w:val="affffb"/>
        <w:ind w:firstLine="420"/>
      </w:pPr>
      <w:r>
        <w:rPr>
          <w:rFonts w:hint="eastAsia"/>
        </w:rPr>
        <w:t>滴定过程pH变化的范例见表B.1。</w:t>
      </w:r>
    </w:p>
    <w:p w14:paraId="3037AECC" w14:textId="77777777" w:rsidR="00D26582" w:rsidRDefault="00D26582" w:rsidP="00D26582">
      <w:pPr>
        <w:pStyle w:val="aff"/>
        <w:spacing w:before="156" w:after="156"/>
      </w:pPr>
      <w:r>
        <w:rPr>
          <w:rFonts w:hint="eastAsia"/>
        </w:rPr>
        <w:t>滴定过程pH变化的范例</w:t>
      </w:r>
    </w:p>
    <w:tbl>
      <w:tblPr>
        <w:tblW w:w="960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660"/>
        <w:gridCol w:w="2128"/>
        <w:gridCol w:w="2520"/>
        <w:gridCol w:w="2292"/>
      </w:tblGrid>
      <w:tr w:rsidR="00EB53DA" w:rsidRPr="00EB53DA" w14:paraId="370556CE" w14:textId="77777777" w:rsidTr="00DD0EAB">
        <w:trPr>
          <w:trHeight w:val="412"/>
        </w:trPr>
        <w:tc>
          <w:tcPr>
            <w:tcW w:w="2660" w:type="dxa"/>
            <w:vAlign w:val="center"/>
          </w:tcPr>
          <w:p w14:paraId="633998F5" w14:textId="77777777" w:rsidR="00EB53DA" w:rsidRPr="00EB53DA" w:rsidRDefault="00EB53DA" w:rsidP="00DD0EAB">
            <w:pPr>
              <w:jc w:val="center"/>
              <w:rPr>
                <w:rFonts w:ascii="宋体" w:hAnsi="宋体"/>
              </w:rPr>
            </w:pPr>
            <w:r w:rsidRPr="00EB53DA">
              <w:rPr>
                <w:rFonts w:ascii="宋体" w:hAnsi="宋体"/>
              </w:rPr>
              <w:t>加入KOH溶液的体积，mL</w:t>
            </w:r>
          </w:p>
        </w:tc>
        <w:tc>
          <w:tcPr>
            <w:tcW w:w="2128" w:type="dxa"/>
            <w:vAlign w:val="center"/>
          </w:tcPr>
          <w:p w14:paraId="33ADC878" w14:textId="77777777" w:rsidR="00EB53DA" w:rsidRPr="00EB53DA" w:rsidRDefault="00EB53DA" w:rsidP="00DD0EAB">
            <w:pPr>
              <w:jc w:val="center"/>
              <w:rPr>
                <w:rFonts w:ascii="宋体" w:hAnsi="宋体"/>
              </w:rPr>
            </w:pPr>
            <w:r w:rsidRPr="00EB53DA">
              <w:rPr>
                <w:rFonts w:ascii="宋体" w:hAnsi="宋体"/>
              </w:rPr>
              <w:t>pH读数</w:t>
            </w:r>
          </w:p>
        </w:tc>
        <w:tc>
          <w:tcPr>
            <w:tcW w:w="2520" w:type="dxa"/>
            <w:vAlign w:val="center"/>
          </w:tcPr>
          <w:p w14:paraId="2CF078CA" w14:textId="77777777" w:rsidR="00EB53DA" w:rsidRPr="00EB53DA" w:rsidRDefault="00EB53DA" w:rsidP="0061627B">
            <w:pPr>
              <w:jc w:val="center"/>
              <w:rPr>
                <w:rFonts w:ascii="宋体" w:hAnsi="宋体"/>
              </w:rPr>
            </w:pPr>
            <w:r w:rsidRPr="00EB53DA">
              <w:rPr>
                <w:rFonts w:ascii="宋体" w:hAnsi="宋体"/>
              </w:rPr>
              <w:t>一阶微分ΔpH/mL</w:t>
            </w:r>
          </w:p>
        </w:tc>
        <w:tc>
          <w:tcPr>
            <w:tcW w:w="2292" w:type="dxa"/>
            <w:vAlign w:val="center"/>
          </w:tcPr>
          <w:p w14:paraId="2056A504" w14:textId="77777777" w:rsidR="00EB53DA" w:rsidRPr="00EB53DA" w:rsidRDefault="00EB53DA" w:rsidP="0061627B">
            <w:pPr>
              <w:jc w:val="center"/>
              <w:rPr>
                <w:rFonts w:ascii="宋体" w:hAnsi="宋体"/>
              </w:rPr>
            </w:pPr>
            <w:r w:rsidRPr="00EB53DA">
              <w:rPr>
                <w:rFonts w:ascii="宋体" w:hAnsi="宋体"/>
              </w:rPr>
              <w:t>二阶微分Δ</w:t>
            </w:r>
            <w:r w:rsidRPr="00EB53DA">
              <w:rPr>
                <w:rFonts w:ascii="宋体" w:hAnsi="宋体"/>
                <w:vertAlign w:val="superscript"/>
              </w:rPr>
              <w:t>2</w:t>
            </w:r>
            <w:r w:rsidRPr="00EB53DA">
              <w:rPr>
                <w:rFonts w:ascii="宋体" w:hAnsi="宋体"/>
              </w:rPr>
              <w:t>pH/mL</w:t>
            </w:r>
          </w:p>
        </w:tc>
      </w:tr>
      <w:tr w:rsidR="00EB53DA" w:rsidRPr="00EB53DA" w14:paraId="5BB3EBC6" w14:textId="77777777" w:rsidTr="00DD0EAB">
        <w:trPr>
          <w:trHeight w:val="1546"/>
        </w:trPr>
        <w:tc>
          <w:tcPr>
            <w:tcW w:w="2660" w:type="dxa"/>
            <w:vAlign w:val="center"/>
          </w:tcPr>
          <w:p w14:paraId="62DFFA32" w14:textId="77777777" w:rsidR="00EB53DA" w:rsidRPr="00EB53DA" w:rsidRDefault="00EB53DA" w:rsidP="00DD0EAB">
            <w:pPr>
              <w:jc w:val="center"/>
              <w:rPr>
                <w:rFonts w:ascii="宋体" w:hAnsi="宋体"/>
              </w:rPr>
            </w:pPr>
            <w:r w:rsidRPr="00EB53DA">
              <w:rPr>
                <w:rFonts w:ascii="宋体" w:hAnsi="宋体"/>
              </w:rPr>
              <w:t>起始</w:t>
            </w:r>
          </w:p>
          <w:p w14:paraId="458E3671" w14:textId="77777777" w:rsidR="00EB53DA" w:rsidRPr="00EB53DA" w:rsidRDefault="00EB53DA" w:rsidP="00DD0EAB">
            <w:pPr>
              <w:jc w:val="center"/>
              <w:rPr>
                <w:rFonts w:ascii="宋体" w:hAnsi="宋体"/>
              </w:rPr>
            </w:pPr>
            <w:r w:rsidRPr="00EB53DA">
              <w:rPr>
                <w:rFonts w:ascii="宋体" w:hAnsi="宋体"/>
              </w:rPr>
              <w:t>５</w:t>
            </w:r>
          </w:p>
          <w:p w14:paraId="7BCB6490" w14:textId="77777777" w:rsidR="00EB53DA" w:rsidRPr="00EB53DA" w:rsidRDefault="00EB53DA" w:rsidP="00DD0EAB">
            <w:pPr>
              <w:jc w:val="center"/>
              <w:rPr>
                <w:rFonts w:ascii="宋体" w:hAnsi="宋体"/>
              </w:rPr>
            </w:pPr>
            <w:r w:rsidRPr="00EB53DA">
              <w:rPr>
                <w:rFonts w:ascii="宋体" w:hAnsi="宋体"/>
              </w:rPr>
              <w:t>６</w:t>
            </w:r>
          </w:p>
          <w:p w14:paraId="44DDEE82" w14:textId="77777777" w:rsidR="00EB53DA" w:rsidRPr="00EB53DA" w:rsidRDefault="00EB53DA" w:rsidP="00DD0EAB">
            <w:pPr>
              <w:jc w:val="center"/>
              <w:rPr>
                <w:rFonts w:ascii="宋体" w:hAnsi="宋体"/>
              </w:rPr>
            </w:pPr>
            <w:r w:rsidRPr="00EB53DA">
              <w:rPr>
                <w:rFonts w:ascii="宋体" w:hAnsi="宋体"/>
              </w:rPr>
              <w:t>７</w:t>
            </w:r>
          </w:p>
          <w:p w14:paraId="1113D75B" w14:textId="77777777" w:rsidR="00EB53DA" w:rsidRPr="00EB53DA" w:rsidRDefault="00EB53DA" w:rsidP="00DD0EAB">
            <w:pPr>
              <w:jc w:val="center"/>
              <w:rPr>
                <w:rFonts w:ascii="宋体" w:hAnsi="宋体"/>
              </w:rPr>
            </w:pPr>
            <w:r w:rsidRPr="00EB53DA">
              <w:rPr>
                <w:rFonts w:ascii="宋体" w:hAnsi="宋体"/>
              </w:rPr>
              <w:t>8</w:t>
            </w:r>
          </w:p>
          <w:p w14:paraId="413987A3" w14:textId="77777777" w:rsidR="00EB53DA" w:rsidRPr="00EB53DA" w:rsidRDefault="00EB53DA" w:rsidP="00DD0EAB">
            <w:pPr>
              <w:jc w:val="center"/>
              <w:rPr>
                <w:rFonts w:ascii="宋体" w:hAnsi="宋体"/>
              </w:rPr>
            </w:pPr>
            <w:r w:rsidRPr="00EB53DA">
              <w:rPr>
                <w:rFonts w:ascii="宋体" w:hAnsi="宋体"/>
              </w:rPr>
              <w:t>9</w:t>
            </w:r>
          </w:p>
          <w:p w14:paraId="5715604A" w14:textId="77777777" w:rsidR="00EB53DA" w:rsidRPr="00EB53DA" w:rsidRDefault="00EB53DA" w:rsidP="00DD0EAB">
            <w:pPr>
              <w:jc w:val="center"/>
              <w:rPr>
                <w:rFonts w:ascii="宋体" w:hAnsi="宋体"/>
              </w:rPr>
            </w:pPr>
            <w:r w:rsidRPr="00EB53DA">
              <w:rPr>
                <w:rFonts w:ascii="宋体" w:hAnsi="宋体"/>
              </w:rPr>
              <w:t>10</w:t>
            </w:r>
          </w:p>
          <w:p w14:paraId="6A1BDC2F" w14:textId="77777777" w:rsidR="00EB53DA" w:rsidRPr="00EB53DA" w:rsidRDefault="00EB53DA" w:rsidP="00DD0EAB">
            <w:pPr>
              <w:jc w:val="center"/>
              <w:rPr>
                <w:rFonts w:ascii="宋体" w:hAnsi="宋体"/>
              </w:rPr>
            </w:pPr>
            <w:r w:rsidRPr="00EB53DA">
              <w:rPr>
                <w:rFonts w:ascii="宋体" w:hAnsi="宋体"/>
              </w:rPr>
              <w:t>11</w:t>
            </w:r>
          </w:p>
          <w:p w14:paraId="49DAE717" w14:textId="77777777" w:rsidR="00EB53DA" w:rsidRPr="00EB53DA" w:rsidRDefault="00EB53DA" w:rsidP="00DD0EAB">
            <w:pPr>
              <w:jc w:val="center"/>
              <w:rPr>
                <w:rFonts w:ascii="宋体" w:hAnsi="宋体"/>
              </w:rPr>
            </w:pPr>
            <w:r w:rsidRPr="00EB53DA">
              <w:rPr>
                <w:rFonts w:ascii="宋体" w:hAnsi="宋体"/>
              </w:rPr>
              <w:t>12</w:t>
            </w:r>
          </w:p>
          <w:p w14:paraId="6DE04C66" w14:textId="77777777" w:rsidR="00EB53DA" w:rsidRPr="00EB53DA" w:rsidRDefault="00EB53DA" w:rsidP="00DD0EAB">
            <w:pPr>
              <w:jc w:val="center"/>
              <w:rPr>
                <w:rFonts w:ascii="宋体" w:hAnsi="宋体"/>
              </w:rPr>
            </w:pPr>
            <w:r w:rsidRPr="00EB53DA">
              <w:rPr>
                <w:rFonts w:ascii="宋体" w:hAnsi="宋体"/>
              </w:rPr>
              <w:t>13</w:t>
            </w:r>
          </w:p>
          <w:p w14:paraId="50DFC63C" w14:textId="77777777" w:rsidR="00EB53DA" w:rsidRPr="00EB53DA" w:rsidRDefault="00EB53DA" w:rsidP="00DD0EAB">
            <w:pPr>
              <w:jc w:val="center"/>
              <w:rPr>
                <w:rFonts w:ascii="宋体" w:hAnsi="宋体"/>
              </w:rPr>
            </w:pPr>
            <w:r w:rsidRPr="00EB53DA">
              <w:rPr>
                <w:rFonts w:ascii="宋体" w:hAnsi="宋体"/>
              </w:rPr>
              <w:t>14</w:t>
            </w:r>
          </w:p>
        </w:tc>
        <w:tc>
          <w:tcPr>
            <w:tcW w:w="2128" w:type="dxa"/>
            <w:vAlign w:val="center"/>
          </w:tcPr>
          <w:p w14:paraId="33C4DC44" w14:textId="77777777" w:rsidR="00EB53DA" w:rsidRPr="00EB53DA" w:rsidRDefault="00EB53DA" w:rsidP="00DD0EAB">
            <w:pPr>
              <w:autoSpaceDE w:val="0"/>
              <w:autoSpaceDN w:val="0"/>
              <w:jc w:val="center"/>
              <w:rPr>
                <w:rFonts w:ascii="宋体" w:hAnsi="宋体"/>
              </w:rPr>
            </w:pPr>
            <w:r w:rsidRPr="00EB53DA">
              <w:rPr>
                <w:rFonts w:ascii="宋体" w:hAnsi="宋体"/>
              </w:rPr>
              <w:t>10.09</w:t>
            </w:r>
          </w:p>
          <w:p w14:paraId="2242E8D5" w14:textId="77777777" w:rsidR="00EB53DA" w:rsidRPr="00EB53DA" w:rsidRDefault="00EB53DA" w:rsidP="00DD0EAB">
            <w:pPr>
              <w:autoSpaceDE w:val="0"/>
              <w:autoSpaceDN w:val="0"/>
              <w:jc w:val="center"/>
              <w:rPr>
                <w:rFonts w:ascii="宋体" w:hAnsi="宋体"/>
              </w:rPr>
            </w:pPr>
            <w:r w:rsidRPr="00EB53DA">
              <w:rPr>
                <w:rFonts w:ascii="宋体" w:hAnsi="宋体"/>
              </w:rPr>
              <w:t>10.46</w:t>
            </w:r>
          </w:p>
          <w:p w14:paraId="7BEAFBD5" w14:textId="77777777" w:rsidR="00EB53DA" w:rsidRPr="00EB53DA" w:rsidRDefault="00EB53DA" w:rsidP="00DD0EAB">
            <w:pPr>
              <w:autoSpaceDE w:val="0"/>
              <w:autoSpaceDN w:val="0"/>
              <w:jc w:val="center"/>
              <w:rPr>
                <w:rFonts w:ascii="宋体" w:hAnsi="宋体"/>
              </w:rPr>
            </w:pPr>
            <w:r w:rsidRPr="00EB53DA">
              <w:rPr>
                <w:rFonts w:ascii="宋体" w:hAnsi="宋体"/>
              </w:rPr>
              <w:t>10.55</w:t>
            </w:r>
          </w:p>
          <w:p w14:paraId="00CC0D06" w14:textId="77777777" w:rsidR="00EB53DA" w:rsidRPr="00EB53DA" w:rsidRDefault="00EB53DA" w:rsidP="00DD0EAB">
            <w:pPr>
              <w:autoSpaceDE w:val="0"/>
              <w:autoSpaceDN w:val="0"/>
              <w:jc w:val="center"/>
              <w:rPr>
                <w:rFonts w:ascii="宋体" w:hAnsi="宋体"/>
              </w:rPr>
            </w:pPr>
            <w:r w:rsidRPr="00EB53DA">
              <w:rPr>
                <w:rFonts w:ascii="宋体" w:hAnsi="宋体"/>
              </w:rPr>
              <w:t>10.65</w:t>
            </w:r>
          </w:p>
          <w:p w14:paraId="2F1C4F5C" w14:textId="77777777" w:rsidR="00EB53DA" w:rsidRPr="00EB53DA" w:rsidRDefault="00EB53DA" w:rsidP="00DD0EAB">
            <w:pPr>
              <w:autoSpaceDE w:val="0"/>
              <w:autoSpaceDN w:val="0"/>
              <w:jc w:val="center"/>
              <w:rPr>
                <w:rFonts w:ascii="宋体" w:hAnsi="宋体"/>
              </w:rPr>
            </w:pPr>
            <w:r w:rsidRPr="00EB53DA">
              <w:rPr>
                <w:rFonts w:ascii="宋体" w:hAnsi="宋体"/>
              </w:rPr>
              <w:t>10.76</w:t>
            </w:r>
          </w:p>
          <w:p w14:paraId="6C1D4E64" w14:textId="77777777" w:rsidR="00EB53DA" w:rsidRPr="00EB53DA" w:rsidRDefault="00EB53DA" w:rsidP="00DD0EAB">
            <w:pPr>
              <w:autoSpaceDE w:val="0"/>
              <w:autoSpaceDN w:val="0"/>
              <w:jc w:val="center"/>
              <w:rPr>
                <w:rFonts w:ascii="宋体" w:hAnsi="宋体"/>
              </w:rPr>
            </w:pPr>
            <w:r w:rsidRPr="00EB53DA">
              <w:rPr>
                <w:rFonts w:ascii="宋体" w:hAnsi="宋体"/>
              </w:rPr>
              <w:t>10.90</w:t>
            </w:r>
          </w:p>
          <w:p w14:paraId="3B555318" w14:textId="77777777" w:rsidR="00EB53DA" w:rsidRPr="00EB53DA" w:rsidRDefault="00EB53DA" w:rsidP="00DD0EAB">
            <w:pPr>
              <w:autoSpaceDE w:val="0"/>
              <w:autoSpaceDN w:val="0"/>
              <w:jc w:val="center"/>
              <w:rPr>
                <w:rFonts w:ascii="宋体" w:hAnsi="宋体"/>
              </w:rPr>
            </w:pPr>
            <w:r w:rsidRPr="00EB53DA">
              <w:rPr>
                <w:rFonts w:ascii="宋体" w:hAnsi="宋体"/>
              </w:rPr>
              <w:t>11.08</w:t>
            </w:r>
          </w:p>
          <w:p w14:paraId="53618C38" w14:textId="77777777" w:rsidR="00EB53DA" w:rsidRPr="00EB53DA" w:rsidRDefault="00EB53DA" w:rsidP="00DD0EAB">
            <w:pPr>
              <w:autoSpaceDE w:val="0"/>
              <w:autoSpaceDN w:val="0"/>
              <w:jc w:val="center"/>
              <w:rPr>
                <w:rFonts w:ascii="宋体" w:hAnsi="宋体"/>
              </w:rPr>
            </w:pPr>
            <w:r w:rsidRPr="00EB53DA">
              <w:rPr>
                <w:rFonts w:ascii="宋体" w:hAnsi="宋体"/>
              </w:rPr>
              <w:t>11.32</w:t>
            </w:r>
          </w:p>
          <w:p w14:paraId="604D2BA4" w14:textId="77777777" w:rsidR="00EB53DA" w:rsidRPr="00EB53DA" w:rsidRDefault="00EB53DA" w:rsidP="00DD0EAB">
            <w:pPr>
              <w:autoSpaceDE w:val="0"/>
              <w:autoSpaceDN w:val="0"/>
              <w:jc w:val="center"/>
              <w:rPr>
                <w:rFonts w:ascii="宋体" w:hAnsi="宋体"/>
              </w:rPr>
            </w:pPr>
            <w:r w:rsidRPr="00EB53DA">
              <w:rPr>
                <w:rFonts w:ascii="宋体" w:hAnsi="宋体"/>
              </w:rPr>
              <w:t>11.63</w:t>
            </w:r>
          </w:p>
          <w:p w14:paraId="0B90109E" w14:textId="77777777" w:rsidR="00EB53DA" w:rsidRPr="00EB53DA" w:rsidRDefault="00EB53DA" w:rsidP="00DD0EAB">
            <w:pPr>
              <w:autoSpaceDE w:val="0"/>
              <w:autoSpaceDN w:val="0"/>
              <w:jc w:val="center"/>
              <w:rPr>
                <w:rFonts w:ascii="宋体" w:hAnsi="宋体"/>
              </w:rPr>
            </w:pPr>
            <w:r w:rsidRPr="00EB53DA">
              <w:rPr>
                <w:rFonts w:ascii="宋体" w:hAnsi="宋体"/>
              </w:rPr>
              <w:t>11.93</w:t>
            </w:r>
          </w:p>
          <w:p w14:paraId="30DA2F4D" w14:textId="77777777" w:rsidR="00EB53DA" w:rsidRPr="00EB53DA" w:rsidRDefault="00EB53DA" w:rsidP="00DD0EAB">
            <w:pPr>
              <w:autoSpaceDE w:val="0"/>
              <w:autoSpaceDN w:val="0"/>
              <w:jc w:val="center"/>
              <w:rPr>
                <w:rFonts w:ascii="宋体" w:hAnsi="宋体"/>
              </w:rPr>
            </w:pPr>
            <w:r w:rsidRPr="00EB53DA">
              <w:rPr>
                <w:rFonts w:ascii="宋体" w:hAnsi="宋体"/>
              </w:rPr>
              <w:t>12.14</w:t>
            </w:r>
          </w:p>
        </w:tc>
        <w:tc>
          <w:tcPr>
            <w:tcW w:w="2520" w:type="dxa"/>
            <w:vAlign w:val="center"/>
          </w:tcPr>
          <w:p w14:paraId="3D5575C3" w14:textId="77777777" w:rsidR="00EB53DA" w:rsidRPr="00EB53DA" w:rsidRDefault="00EB53DA" w:rsidP="00DD0EAB">
            <w:pPr>
              <w:autoSpaceDE w:val="0"/>
              <w:autoSpaceDN w:val="0"/>
              <w:jc w:val="center"/>
              <w:rPr>
                <w:rFonts w:ascii="宋体" w:hAnsi="宋体"/>
              </w:rPr>
            </w:pPr>
          </w:p>
          <w:p w14:paraId="12939D0C" w14:textId="77777777" w:rsidR="00EB53DA" w:rsidRPr="00EB53DA" w:rsidRDefault="00EB53DA" w:rsidP="00DD0EAB">
            <w:pPr>
              <w:autoSpaceDE w:val="0"/>
              <w:autoSpaceDN w:val="0"/>
              <w:jc w:val="center"/>
              <w:rPr>
                <w:rFonts w:ascii="宋体" w:hAnsi="宋体"/>
              </w:rPr>
            </w:pPr>
            <w:r w:rsidRPr="00EB53DA">
              <w:rPr>
                <w:rFonts w:ascii="宋体" w:hAnsi="宋体"/>
              </w:rPr>
              <w:t>0.09</w:t>
            </w:r>
          </w:p>
          <w:p w14:paraId="43FC9BB8" w14:textId="77777777" w:rsidR="00EB53DA" w:rsidRPr="00EB53DA" w:rsidRDefault="00EB53DA" w:rsidP="00DD0EAB">
            <w:pPr>
              <w:autoSpaceDE w:val="0"/>
              <w:autoSpaceDN w:val="0"/>
              <w:jc w:val="center"/>
              <w:rPr>
                <w:rFonts w:ascii="宋体" w:hAnsi="宋体"/>
              </w:rPr>
            </w:pPr>
            <w:r w:rsidRPr="00EB53DA">
              <w:rPr>
                <w:rFonts w:ascii="宋体" w:hAnsi="宋体"/>
              </w:rPr>
              <w:t>0.10</w:t>
            </w:r>
          </w:p>
          <w:p w14:paraId="4CEEAAD3" w14:textId="77777777" w:rsidR="00EB53DA" w:rsidRPr="00EB53DA" w:rsidRDefault="00EB53DA" w:rsidP="00DD0EAB">
            <w:pPr>
              <w:autoSpaceDE w:val="0"/>
              <w:autoSpaceDN w:val="0"/>
              <w:jc w:val="center"/>
              <w:rPr>
                <w:rFonts w:ascii="宋体" w:hAnsi="宋体"/>
              </w:rPr>
            </w:pPr>
            <w:r w:rsidRPr="00EB53DA">
              <w:rPr>
                <w:rFonts w:ascii="宋体" w:hAnsi="宋体"/>
              </w:rPr>
              <w:t>0.11</w:t>
            </w:r>
          </w:p>
          <w:p w14:paraId="7B1C3757" w14:textId="77777777" w:rsidR="00EB53DA" w:rsidRPr="00EB53DA" w:rsidRDefault="00EB53DA" w:rsidP="00DD0EAB">
            <w:pPr>
              <w:jc w:val="center"/>
              <w:rPr>
                <w:rFonts w:ascii="宋体" w:hAnsi="宋体"/>
              </w:rPr>
            </w:pPr>
            <w:r w:rsidRPr="00EB53DA">
              <w:rPr>
                <w:rFonts w:ascii="宋体" w:hAnsi="宋体"/>
              </w:rPr>
              <w:t>0.14</w:t>
            </w:r>
          </w:p>
          <w:p w14:paraId="04840AE2" w14:textId="77777777" w:rsidR="00EB53DA" w:rsidRPr="00EB53DA" w:rsidRDefault="00EB53DA" w:rsidP="00DD0EAB">
            <w:pPr>
              <w:autoSpaceDE w:val="0"/>
              <w:autoSpaceDN w:val="0"/>
              <w:jc w:val="center"/>
              <w:rPr>
                <w:rFonts w:ascii="宋体" w:hAnsi="宋体"/>
              </w:rPr>
            </w:pPr>
            <w:r w:rsidRPr="00EB53DA">
              <w:rPr>
                <w:rFonts w:ascii="宋体" w:hAnsi="宋体"/>
              </w:rPr>
              <w:t>0.18</w:t>
            </w:r>
          </w:p>
          <w:p w14:paraId="58A22065" w14:textId="77777777" w:rsidR="00EB53DA" w:rsidRPr="00EB53DA" w:rsidRDefault="00EB53DA" w:rsidP="00DD0EAB">
            <w:pPr>
              <w:jc w:val="center"/>
              <w:rPr>
                <w:rFonts w:ascii="宋体" w:hAnsi="宋体"/>
              </w:rPr>
            </w:pPr>
            <w:r w:rsidRPr="00EB53DA">
              <w:rPr>
                <w:rFonts w:ascii="宋体" w:hAnsi="宋体"/>
              </w:rPr>
              <w:t>0.24</w:t>
            </w:r>
          </w:p>
          <w:p w14:paraId="5EC1A78B" w14:textId="77777777" w:rsidR="00EB53DA" w:rsidRPr="00EB53DA" w:rsidRDefault="00EB53DA" w:rsidP="00DD0EAB">
            <w:pPr>
              <w:jc w:val="center"/>
              <w:rPr>
                <w:rFonts w:ascii="宋体" w:hAnsi="宋体"/>
              </w:rPr>
            </w:pPr>
            <w:r w:rsidRPr="00EB53DA">
              <w:rPr>
                <w:rFonts w:ascii="宋体" w:hAnsi="宋体"/>
              </w:rPr>
              <w:t>0.31</w:t>
            </w:r>
          </w:p>
          <w:p w14:paraId="46456C11" w14:textId="77777777" w:rsidR="00EB53DA" w:rsidRPr="00EB53DA" w:rsidRDefault="00EB53DA" w:rsidP="00DD0EAB">
            <w:pPr>
              <w:jc w:val="center"/>
              <w:rPr>
                <w:rFonts w:ascii="宋体" w:hAnsi="宋体"/>
              </w:rPr>
            </w:pPr>
            <w:r w:rsidRPr="00EB53DA">
              <w:rPr>
                <w:rFonts w:ascii="宋体" w:hAnsi="宋体"/>
              </w:rPr>
              <w:t>0.30</w:t>
            </w:r>
          </w:p>
          <w:p w14:paraId="704FA994" w14:textId="77777777" w:rsidR="00EB53DA" w:rsidRPr="00EB53DA" w:rsidRDefault="00EB53DA" w:rsidP="00DD0EAB">
            <w:pPr>
              <w:jc w:val="center"/>
              <w:rPr>
                <w:rFonts w:ascii="宋体" w:hAnsi="宋体"/>
              </w:rPr>
            </w:pPr>
            <w:r w:rsidRPr="00EB53DA">
              <w:rPr>
                <w:rFonts w:ascii="宋体" w:hAnsi="宋体"/>
              </w:rPr>
              <w:t>0.21</w:t>
            </w:r>
          </w:p>
        </w:tc>
        <w:tc>
          <w:tcPr>
            <w:tcW w:w="2292" w:type="dxa"/>
            <w:vAlign w:val="center"/>
          </w:tcPr>
          <w:p w14:paraId="3B299810" w14:textId="77777777" w:rsidR="00EB53DA" w:rsidRPr="00EB53DA" w:rsidRDefault="00EB53DA" w:rsidP="00DD0EAB">
            <w:pPr>
              <w:autoSpaceDE w:val="0"/>
              <w:autoSpaceDN w:val="0"/>
              <w:jc w:val="center"/>
              <w:rPr>
                <w:rFonts w:ascii="宋体" w:hAnsi="宋体"/>
              </w:rPr>
            </w:pPr>
          </w:p>
          <w:p w14:paraId="45BB7D0C" w14:textId="77777777" w:rsidR="00EB53DA" w:rsidRPr="00EB53DA" w:rsidRDefault="00EB53DA" w:rsidP="00DD0EAB">
            <w:pPr>
              <w:autoSpaceDE w:val="0"/>
              <w:autoSpaceDN w:val="0"/>
              <w:jc w:val="center"/>
              <w:rPr>
                <w:rFonts w:ascii="宋体" w:hAnsi="宋体"/>
              </w:rPr>
            </w:pPr>
          </w:p>
          <w:p w14:paraId="44B90A07" w14:textId="77777777" w:rsidR="00EB53DA" w:rsidRPr="00EB53DA" w:rsidRDefault="00EB53DA" w:rsidP="00DD0EAB">
            <w:pPr>
              <w:jc w:val="center"/>
              <w:rPr>
                <w:rFonts w:ascii="宋体" w:hAnsi="宋体"/>
              </w:rPr>
            </w:pPr>
            <w:r w:rsidRPr="00EB53DA">
              <w:rPr>
                <w:rFonts w:ascii="宋体" w:hAnsi="宋体"/>
              </w:rPr>
              <w:t>0.01</w:t>
            </w:r>
          </w:p>
          <w:p w14:paraId="09C29220" w14:textId="77777777" w:rsidR="00EB53DA" w:rsidRPr="00EB53DA" w:rsidRDefault="00EB53DA" w:rsidP="00DD0EAB">
            <w:pPr>
              <w:jc w:val="center"/>
              <w:rPr>
                <w:rFonts w:ascii="宋体" w:hAnsi="宋体"/>
              </w:rPr>
            </w:pPr>
            <w:r w:rsidRPr="00EB53DA">
              <w:rPr>
                <w:rFonts w:ascii="宋体" w:hAnsi="宋体"/>
              </w:rPr>
              <w:t>0.01</w:t>
            </w:r>
          </w:p>
          <w:p w14:paraId="086C9877" w14:textId="77777777" w:rsidR="00EB53DA" w:rsidRPr="00EB53DA" w:rsidRDefault="00EB53DA" w:rsidP="00DD0EAB">
            <w:pPr>
              <w:autoSpaceDE w:val="0"/>
              <w:autoSpaceDN w:val="0"/>
              <w:jc w:val="center"/>
              <w:rPr>
                <w:rFonts w:ascii="宋体" w:hAnsi="宋体"/>
              </w:rPr>
            </w:pPr>
            <w:r w:rsidRPr="00EB53DA">
              <w:rPr>
                <w:rFonts w:ascii="宋体" w:hAnsi="宋体"/>
              </w:rPr>
              <w:t>0.03</w:t>
            </w:r>
          </w:p>
          <w:p w14:paraId="4921C19B" w14:textId="77777777" w:rsidR="00EB53DA" w:rsidRPr="00EB53DA" w:rsidRDefault="00EB53DA" w:rsidP="00DD0EAB">
            <w:pPr>
              <w:autoSpaceDE w:val="0"/>
              <w:autoSpaceDN w:val="0"/>
              <w:jc w:val="center"/>
              <w:rPr>
                <w:rFonts w:ascii="宋体" w:hAnsi="宋体"/>
              </w:rPr>
            </w:pPr>
            <w:r w:rsidRPr="00EB53DA">
              <w:rPr>
                <w:rFonts w:ascii="宋体" w:hAnsi="宋体"/>
              </w:rPr>
              <w:t>0.04</w:t>
            </w:r>
          </w:p>
          <w:p w14:paraId="2F0D2FE0" w14:textId="77777777" w:rsidR="00EB53DA" w:rsidRPr="00EB53DA" w:rsidRDefault="00EB53DA" w:rsidP="00DD0EAB">
            <w:pPr>
              <w:jc w:val="center"/>
              <w:rPr>
                <w:rFonts w:ascii="宋体" w:hAnsi="宋体"/>
              </w:rPr>
            </w:pPr>
            <w:r w:rsidRPr="00EB53DA">
              <w:rPr>
                <w:rFonts w:ascii="宋体" w:hAnsi="宋体"/>
              </w:rPr>
              <w:t>0.06</w:t>
            </w:r>
          </w:p>
          <w:p w14:paraId="27F272AD" w14:textId="77777777" w:rsidR="00EB53DA" w:rsidRPr="00EB53DA" w:rsidRDefault="00EB53DA" w:rsidP="00DD0EAB">
            <w:pPr>
              <w:jc w:val="center"/>
              <w:rPr>
                <w:rFonts w:ascii="宋体" w:hAnsi="宋体"/>
              </w:rPr>
            </w:pPr>
            <w:r w:rsidRPr="00EB53DA">
              <w:rPr>
                <w:rFonts w:ascii="宋体" w:hAnsi="宋体"/>
              </w:rPr>
              <w:t>0.07</w:t>
            </w:r>
          </w:p>
          <w:p w14:paraId="1B262992" w14:textId="77777777" w:rsidR="00EB53DA" w:rsidRPr="00EB53DA" w:rsidRDefault="00EB53DA" w:rsidP="00DD0EAB">
            <w:pPr>
              <w:jc w:val="center"/>
              <w:rPr>
                <w:rFonts w:ascii="宋体" w:hAnsi="宋体"/>
              </w:rPr>
            </w:pPr>
            <w:r w:rsidRPr="00EB53DA">
              <w:rPr>
                <w:rFonts w:ascii="宋体" w:hAnsi="宋体"/>
              </w:rPr>
              <w:t>-0.01</w:t>
            </w:r>
          </w:p>
          <w:p w14:paraId="22158DE6" w14:textId="77777777" w:rsidR="00EB53DA" w:rsidRPr="00EB53DA" w:rsidRDefault="00EB53DA" w:rsidP="00DD0EAB">
            <w:pPr>
              <w:jc w:val="center"/>
              <w:rPr>
                <w:rFonts w:ascii="宋体" w:hAnsi="宋体"/>
              </w:rPr>
            </w:pPr>
            <w:r w:rsidRPr="00EB53DA">
              <w:rPr>
                <w:rFonts w:ascii="宋体" w:hAnsi="宋体"/>
              </w:rPr>
              <w:t>-0.09</w:t>
            </w:r>
          </w:p>
          <w:p w14:paraId="2FF16B73" w14:textId="77777777" w:rsidR="00EB53DA" w:rsidRPr="00EB53DA" w:rsidRDefault="00EB53DA" w:rsidP="00DD0EAB">
            <w:pPr>
              <w:jc w:val="center"/>
              <w:rPr>
                <w:rFonts w:ascii="宋体" w:hAnsi="宋体"/>
              </w:rPr>
            </w:pPr>
          </w:p>
        </w:tc>
      </w:tr>
    </w:tbl>
    <w:p w14:paraId="2068F255" w14:textId="77777777" w:rsidR="00EB53DA" w:rsidRPr="00D91478" w:rsidRDefault="00EB53DA" w:rsidP="00EB53DA">
      <w:pPr>
        <w:pStyle w:val="affffb"/>
        <w:ind w:firstLine="420"/>
      </w:pPr>
      <w:r w:rsidRPr="00D91478">
        <w:t>在表B.1范例中，当加入的氢氧化钾溶液在11</w:t>
      </w:r>
      <w:r w:rsidR="0061627B">
        <w:t> </w:t>
      </w:r>
      <w:r w:rsidRPr="00D91478">
        <w:t>mL</w:t>
      </w:r>
      <w:r w:rsidR="00AF5F79">
        <w:rPr>
          <w:rFonts w:hAnsi="宋体" w:hint="eastAsia"/>
        </w:rPr>
        <w:t>～</w:t>
      </w:r>
      <w:r w:rsidRPr="00D91478">
        <w:t>12</w:t>
      </w:r>
      <w:r w:rsidR="0061627B">
        <w:t> </w:t>
      </w:r>
      <w:r w:rsidRPr="00D91478">
        <w:t>mL之间时，一阶微分达到最大值0.31。精确的拐点可从相邻的两个二阶微分之比来计算，如0.07/(0.07+0.01)=0.875是11</w:t>
      </w:r>
      <w:r w:rsidR="0061627B">
        <w:t> </w:t>
      </w:r>
      <w:r w:rsidRPr="00D91478">
        <w:t>mL</w:t>
      </w:r>
      <w:r w:rsidR="00AF5F79">
        <w:rPr>
          <w:rFonts w:hAnsi="宋体" w:hint="eastAsia"/>
        </w:rPr>
        <w:t>～</w:t>
      </w:r>
      <w:r w:rsidRPr="00D91478">
        <w:t>12</w:t>
      </w:r>
      <w:r w:rsidR="0061627B">
        <w:t> </w:t>
      </w:r>
      <w:r w:rsidRPr="00D91478">
        <w:t>mL之间的二阶微分之比，即拐点是11.875</w:t>
      </w:r>
      <w:r w:rsidR="0061627B">
        <w:t> </w:t>
      </w:r>
      <w:r w:rsidRPr="00D91478">
        <w:t>mL。</w:t>
      </w:r>
    </w:p>
    <w:p w14:paraId="752573D4" w14:textId="77777777" w:rsidR="00D26582" w:rsidRDefault="00EB53DA" w:rsidP="00EB53DA">
      <w:pPr>
        <w:pStyle w:val="affffb"/>
        <w:ind w:firstLine="420"/>
      </w:pPr>
      <w:r w:rsidRPr="00D91478">
        <w:rPr>
          <w:rFonts w:hAnsi="宋体"/>
        </w:rPr>
        <w:t>图</w:t>
      </w:r>
      <w:r w:rsidRPr="00D91478">
        <w:t>B.1</w:t>
      </w:r>
      <w:r w:rsidRPr="00D91478">
        <w:rPr>
          <w:rFonts w:hAnsi="宋体"/>
        </w:rPr>
        <w:t>以图例的形式表示以上数据的拐点。</w:t>
      </w:r>
    </w:p>
    <w:p w14:paraId="38D97AC3" w14:textId="77777777" w:rsidR="00D26582" w:rsidRDefault="00737DD2" w:rsidP="003E5605">
      <w:pPr>
        <w:pStyle w:val="affffb"/>
        <w:ind w:firstLineChars="0" w:firstLine="0"/>
        <w:jc w:val="center"/>
      </w:pPr>
      <w:r>
        <w:drawing>
          <wp:inline distT="0" distB="0" distL="0" distR="0" wp14:anchorId="2A0529F0" wp14:editId="2326A6BE">
            <wp:extent cx="2619447" cy="2639886"/>
            <wp:effectExtent l="0" t="0" r="0" b="8255"/>
            <wp:docPr id="1" name="图片 1" descr="F:\标准\标准制修定\国家标准\浓缩天然胶乳 KOH的测定\2016年发布\Grap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F:\标准\标准制修定\国家标准\浓缩天然胶乳 KOH的测定\2016年发布\Graph2.jp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622049" cy="2642508"/>
                    </a:xfrm>
                    <a:prstGeom prst="rect">
                      <a:avLst/>
                    </a:prstGeom>
                    <a:noFill/>
                    <a:ln>
                      <a:noFill/>
                    </a:ln>
                  </pic:spPr>
                </pic:pic>
              </a:graphicData>
            </a:graphic>
          </wp:inline>
        </w:drawing>
      </w:r>
    </w:p>
    <w:p w14:paraId="0A47504D" w14:textId="77777777" w:rsidR="00D26582" w:rsidRPr="00D26582" w:rsidRDefault="003E5605" w:rsidP="003E5605">
      <w:pPr>
        <w:pStyle w:val="af9"/>
        <w:spacing w:before="156" w:after="156"/>
      </w:pPr>
      <w:r>
        <w:rPr>
          <w:rFonts w:hint="eastAsia"/>
        </w:rPr>
        <w:t>滴定过程中pH值的变化曲线图</w:t>
      </w:r>
    </w:p>
    <w:p w14:paraId="6CE05C0F" w14:textId="77777777" w:rsidR="003E5605" w:rsidRDefault="003E5605" w:rsidP="003E5605">
      <w:pPr>
        <w:pStyle w:val="affffb"/>
        <w:ind w:firstLineChars="0" w:firstLine="0"/>
        <w:sectPr w:rsidR="003E5605" w:rsidSect="0002312D">
          <w:pgSz w:w="11906" w:h="16838" w:code="9"/>
          <w:pgMar w:top="1928" w:right="1134" w:bottom="1134" w:left="1134" w:header="1418" w:footer="1134" w:gutter="284"/>
          <w:cols w:space="425"/>
          <w:formProt w:val="0"/>
          <w:docGrid w:type="lines" w:linePitch="312"/>
        </w:sectPr>
      </w:pPr>
    </w:p>
    <w:p w14:paraId="76388D3A" w14:textId="77777777" w:rsidR="00D26582" w:rsidRDefault="00D26582" w:rsidP="003E5605">
      <w:pPr>
        <w:pStyle w:val="af8"/>
        <w:rPr>
          <w:vanish w:val="0"/>
        </w:rPr>
      </w:pPr>
    </w:p>
    <w:p w14:paraId="728EEBEB" w14:textId="77777777" w:rsidR="003E5605" w:rsidRDefault="003E5605" w:rsidP="003E5605">
      <w:pPr>
        <w:pStyle w:val="afe"/>
        <w:rPr>
          <w:vanish w:val="0"/>
        </w:rPr>
      </w:pPr>
    </w:p>
    <w:p w14:paraId="6FFD8E54" w14:textId="77777777" w:rsidR="003E5605" w:rsidRDefault="003E5605" w:rsidP="003E5605">
      <w:pPr>
        <w:pStyle w:val="aff3"/>
        <w:spacing w:after="156"/>
      </w:pPr>
      <w:r>
        <w:br/>
      </w:r>
      <w:bookmarkStart w:id="70" w:name="_Toc108029210"/>
      <w:r>
        <w:rPr>
          <w:rFonts w:hint="eastAsia"/>
        </w:rPr>
        <w:t>（资料性）</w:t>
      </w:r>
      <w:r>
        <w:br/>
      </w:r>
      <w:r>
        <w:rPr>
          <w:rFonts w:hint="eastAsia"/>
        </w:rPr>
        <w:t>精密度</w:t>
      </w:r>
      <w:bookmarkEnd w:id="70"/>
    </w:p>
    <w:p w14:paraId="6D4A255F" w14:textId="77777777" w:rsidR="003E5605" w:rsidRDefault="003E5605" w:rsidP="003E5605">
      <w:pPr>
        <w:pStyle w:val="aff4"/>
        <w:spacing w:before="156" w:after="156"/>
      </w:pPr>
      <w:bookmarkStart w:id="71" w:name="_Toc108029211"/>
      <w:r>
        <w:rPr>
          <w:rFonts w:hint="eastAsia"/>
        </w:rPr>
        <w:t>总则</w:t>
      </w:r>
      <w:bookmarkEnd w:id="71"/>
    </w:p>
    <w:p w14:paraId="266BD801" w14:textId="0ECC9869" w:rsidR="003E5605" w:rsidRDefault="00610017" w:rsidP="00805D61">
      <w:pPr>
        <w:pStyle w:val="affffb"/>
        <w:ind w:firstLine="420"/>
      </w:pPr>
      <w:r w:rsidRPr="00610017">
        <w:rPr>
          <w:rFonts w:hint="eastAsia"/>
        </w:rPr>
        <w:t>全国橡胶与橡胶制品标准化技术委员会天然橡胶分技术委员会于2022年按ISO 19983:2017的6.7.1中方法A组织了实验室间试验方案（ITP），评估了1型精密度</w:t>
      </w:r>
      <w:r>
        <w:rPr>
          <w:rFonts w:hint="eastAsia"/>
        </w:rPr>
        <w:t>。共有5个</w:t>
      </w:r>
      <w:r w:rsidR="00805D61">
        <w:rPr>
          <w:rFonts w:hint="eastAsia"/>
        </w:rPr>
        <w:t>国内</w:t>
      </w:r>
      <w:r>
        <w:rPr>
          <w:rFonts w:hint="eastAsia"/>
        </w:rPr>
        <w:t>实验室</w:t>
      </w:r>
      <w:r w:rsidR="00805D61">
        <w:rPr>
          <w:rFonts w:hint="eastAsia"/>
        </w:rPr>
        <w:t>参加了I</w:t>
      </w:r>
      <w:r w:rsidR="00805D61">
        <w:t>TP</w:t>
      </w:r>
      <w:r w:rsidR="00805D61">
        <w:rPr>
          <w:rFonts w:hint="eastAsia"/>
        </w:rPr>
        <w:t>，采用了不同氢氧化钾值的两种浓缩天然胶乳样品（样品</w:t>
      </w:r>
      <w:r w:rsidR="000A249C">
        <w:rPr>
          <w:rFonts w:hint="eastAsia"/>
        </w:rPr>
        <w:t>A和</w:t>
      </w:r>
      <w:r w:rsidR="00805D61">
        <w:rPr>
          <w:rFonts w:hint="eastAsia"/>
        </w:rPr>
        <w:t>样品B）。</w:t>
      </w:r>
      <w:bookmarkStart w:id="72" w:name="_Hlk108077765"/>
      <w:r w:rsidR="00805D61" w:rsidRPr="00805D61">
        <w:rPr>
          <w:rFonts w:hint="eastAsia"/>
        </w:rPr>
        <w:t>这些实验室在两天一组试验的每天进行了</w:t>
      </w:r>
      <w:r w:rsidR="000809AA">
        <w:rPr>
          <w:rFonts w:hint="eastAsia"/>
        </w:rPr>
        <w:t>三</w:t>
      </w:r>
      <w:r w:rsidR="00805D61" w:rsidRPr="00805D61">
        <w:rPr>
          <w:rFonts w:hint="eastAsia"/>
        </w:rPr>
        <w:t>次重复测定。每一试验天相隔一周</w:t>
      </w:r>
      <w:r w:rsidR="003E5605">
        <w:rPr>
          <w:rFonts w:hint="eastAsia"/>
        </w:rPr>
        <w:t>。</w:t>
      </w:r>
      <w:bookmarkEnd w:id="72"/>
    </w:p>
    <w:p w14:paraId="124A7116" w14:textId="77777777" w:rsidR="003E5605" w:rsidRDefault="003E5605" w:rsidP="003E5605">
      <w:pPr>
        <w:pStyle w:val="aff4"/>
        <w:spacing w:before="156" w:after="156"/>
      </w:pPr>
      <w:bookmarkStart w:id="73" w:name="_Toc108029212"/>
      <w:r>
        <w:rPr>
          <w:rFonts w:hint="eastAsia"/>
        </w:rPr>
        <w:t>精密度结果</w:t>
      </w:r>
      <w:bookmarkEnd w:id="73"/>
    </w:p>
    <w:p w14:paraId="4CE120D9" w14:textId="77777777" w:rsidR="003E5605" w:rsidRDefault="003E5605" w:rsidP="003E5605">
      <w:pPr>
        <w:pStyle w:val="affffb"/>
        <w:ind w:firstLine="420"/>
        <w:rPr>
          <w:rFonts w:hAnsi="宋体"/>
          <w:kern w:val="21"/>
          <w:szCs w:val="21"/>
        </w:rPr>
      </w:pPr>
      <w:r>
        <w:rPr>
          <w:rFonts w:hAnsi="宋体" w:hint="eastAsia"/>
          <w:kern w:val="21"/>
          <w:szCs w:val="21"/>
        </w:rPr>
        <w:t>表</w:t>
      </w:r>
      <w:r>
        <w:rPr>
          <w:rFonts w:hAnsi="宋体"/>
          <w:kern w:val="21"/>
          <w:szCs w:val="21"/>
        </w:rPr>
        <w:t>A.</w:t>
      </w:r>
      <w:r>
        <w:rPr>
          <w:rFonts w:hAnsi="宋体" w:hint="eastAsia"/>
          <w:kern w:val="21"/>
          <w:szCs w:val="21"/>
        </w:rPr>
        <w:t>1列出了精密度结果。采用I</w:t>
      </w:r>
      <w:r>
        <w:rPr>
          <w:rFonts w:hAnsi="宋体"/>
          <w:kern w:val="21"/>
          <w:szCs w:val="21"/>
        </w:rPr>
        <w:t>SO 19983</w:t>
      </w:r>
      <w:r>
        <w:rPr>
          <w:rFonts w:hAnsi="宋体" w:hint="eastAsia"/>
          <w:kern w:val="21"/>
          <w:szCs w:val="21"/>
        </w:rPr>
        <w:t>所述的离群值剔除程序获得这些结果。</w:t>
      </w:r>
    </w:p>
    <w:p w14:paraId="73B60616" w14:textId="77777777" w:rsidR="003E5605" w:rsidRDefault="003E5605" w:rsidP="003E5605">
      <w:pPr>
        <w:pStyle w:val="af5"/>
        <w:numPr>
          <w:ilvl w:val="0"/>
          <w:numId w:val="42"/>
        </w:numPr>
        <w:tabs>
          <w:tab w:val="left" w:pos="851"/>
        </w:tabs>
        <w:rPr>
          <w:rFonts w:hAnsi="宋体"/>
          <w:kern w:val="21"/>
          <w:szCs w:val="21"/>
        </w:rPr>
      </w:pPr>
      <w:r>
        <w:rPr>
          <w:rFonts w:ascii="黑体" w:eastAsia="黑体" w:hAnsi="宋体" w:hint="eastAsia"/>
          <w:kern w:val="21"/>
          <w:szCs w:val="21"/>
        </w:rPr>
        <w:t>重复性</w:t>
      </w:r>
      <w:r>
        <w:rPr>
          <w:rFonts w:hAnsi="宋体" w:hint="eastAsia"/>
          <w:kern w:val="21"/>
          <w:szCs w:val="21"/>
        </w:rPr>
        <w:t>：</w:t>
      </w:r>
      <w:bookmarkStart w:id="74" w:name="_Hlk63246197"/>
      <w:r>
        <w:rPr>
          <w:rFonts w:hAnsi="宋体" w:hint="eastAsia"/>
          <w:kern w:val="21"/>
          <w:szCs w:val="21"/>
        </w:rPr>
        <w:t>在正常和正确地操作本试验方法下</w:t>
      </w:r>
      <w:bookmarkEnd w:id="74"/>
      <w:r>
        <w:rPr>
          <w:rFonts w:hAnsi="宋体" w:hint="eastAsia"/>
          <w:kern w:val="21"/>
          <w:szCs w:val="21"/>
        </w:rPr>
        <w:t>，用标称相同材料的样品得到的两次试验平均值之差，平均每</w:t>
      </w:r>
      <w:r>
        <w:rPr>
          <w:rFonts w:hAnsi="宋体"/>
          <w:kern w:val="21"/>
          <w:szCs w:val="21"/>
        </w:rPr>
        <w:t xml:space="preserve">20 </w:t>
      </w:r>
      <w:r>
        <w:rPr>
          <w:rFonts w:hAnsi="宋体" w:hint="eastAsia"/>
          <w:kern w:val="21"/>
          <w:szCs w:val="21"/>
        </w:rPr>
        <w:t>次不多于</w:t>
      </w:r>
      <w:r>
        <w:rPr>
          <w:rFonts w:hAnsi="宋体"/>
          <w:kern w:val="21"/>
          <w:szCs w:val="21"/>
        </w:rPr>
        <w:t xml:space="preserve">1 </w:t>
      </w:r>
      <w:r>
        <w:rPr>
          <w:rFonts w:hAnsi="宋体" w:hint="eastAsia"/>
          <w:kern w:val="21"/>
          <w:szCs w:val="21"/>
        </w:rPr>
        <w:t>次超过表列的日内重复性。</w:t>
      </w:r>
    </w:p>
    <w:p w14:paraId="2914715B" w14:textId="77777777" w:rsidR="003E5605" w:rsidRDefault="003E5605" w:rsidP="003E5605">
      <w:pPr>
        <w:pStyle w:val="af5"/>
        <w:tabs>
          <w:tab w:val="left" w:pos="851"/>
        </w:tabs>
      </w:pPr>
      <w:bookmarkStart w:id="75" w:name="_Hlk61339007"/>
      <w:r>
        <w:rPr>
          <w:rFonts w:ascii="黑体" w:eastAsia="黑体" w:hint="eastAsia"/>
          <w:kern w:val="21"/>
          <w:szCs w:val="21"/>
        </w:rPr>
        <w:t>日间重复性：</w:t>
      </w:r>
      <w:r>
        <w:rPr>
          <w:rFonts w:hAnsi="宋体" w:hint="eastAsia"/>
          <w:kern w:val="21"/>
          <w:szCs w:val="21"/>
        </w:rPr>
        <w:t>在正常和正确地操作本试验方法下，用标称相同材料的样品得到的两次试验平均值之差，平均每2</w:t>
      </w:r>
      <w:r>
        <w:rPr>
          <w:rFonts w:hAnsi="宋体"/>
          <w:kern w:val="21"/>
          <w:szCs w:val="21"/>
        </w:rPr>
        <w:t>0</w:t>
      </w:r>
      <w:r>
        <w:rPr>
          <w:rFonts w:hAnsi="宋体" w:hint="eastAsia"/>
          <w:kern w:val="21"/>
          <w:szCs w:val="21"/>
        </w:rPr>
        <w:t>次不多于1次超过表列的日间重复性。</w:t>
      </w:r>
    </w:p>
    <w:bookmarkEnd w:id="75"/>
    <w:p w14:paraId="104D712D" w14:textId="77777777" w:rsidR="003E5605" w:rsidRDefault="003E5605" w:rsidP="003E5605">
      <w:pPr>
        <w:pStyle w:val="af5"/>
        <w:tabs>
          <w:tab w:val="left" w:pos="851"/>
        </w:tabs>
      </w:pPr>
      <w:r>
        <w:rPr>
          <w:rFonts w:ascii="黑体" w:eastAsia="黑体" w:hint="eastAsia"/>
          <w:kern w:val="21"/>
        </w:rPr>
        <w:t>再现性：</w:t>
      </w:r>
      <w:r>
        <w:rPr>
          <w:rFonts w:hAnsi="宋体" w:hint="eastAsia"/>
          <w:kern w:val="21"/>
        </w:rPr>
        <w:t>在正常和正确地操作本试验方法下，</w:t>
      </w:r>
      <w:r>
        <w:rPr>
          <w:rFonts w:hint="eastAsia"/>
        </w:rPr>
        <w:t>用标称相同材料的样品在两个实验室得到的两次独立测定的试验平均值之差，平均每2</w:t>
      </w:r>
      <w:r>
        <w:t>0</w:t>
      </w:r>
      <w:r>
        <w:rPr>
          <w:rFonts w:hint="eastAsia"/>
        </w:rPr>
        <w:t>次不多于1次超过表列的再现性。</w:t>
      </w:r>
    </w:p>
    <w:p w14:paraId="05FB78E8" w14:textId="77777777" w:rsidR="003E5605" w:rsidRDefault="003E5605" w:rsidP="003E5605">
      <w:pPr>
        <w:pStyle w:val="aff"/>
        <w:spacing w:before="156" w:after="156"/>
      </w:pPr>
      <w:r>
        <w:rPr>
          <w:rFonts w:hint="eastAsia"/>
        </w:rPr>
        <w:t>精密度数据</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778"/>
        <w:gridCol w:w="777"/>
        <w:gridCol w:w="778"/>
        <w:gridCol w:w="777"/>
        <w:gridCol w:w="778"/>
        <w:gridCol w:w="778"/>
        <w:gridCol w:w="778"/>
        <w:gridCol w:w="778"/>
        <w:gridCol w:w="778"/>
        <w:gridCol w:w="778"/>
        <w:gridCol w:w="778"/>
        <w:gridCol w:w="778"/>
      </w:tblGrid>
      <w:tr w:rsidR="003E5605" w14:paraId="311BB30E" w14:textId="77777777" w:rsidTr="00DD0EAB">
        <w:trPr>
          <w:tblHeader/>
          <w:jc w:val="center"/>
        </w:trPr>
        <w:tc>
          <w:tcPr>
            <w:tcW w:w="778" w:type="dxa"/>
            <w:vMerge w:val="restart"/>
            <w:tcBorders>
              <w:top w:val="single" w:sz="8" w:space="0" w:color="auto"/>
            </w:tcBorders>
            <w:shd w:val="clear" w:color="auto" w:fill="auto"/>
            <w:vAlign w:val="center"/>
          </w:tcPr>
          <w:p w14:paraId="1B5A208B" w14:textId="77777777" w:rsidR="003E5605" w:rsidRDefault="003E5605" w:rsidP="00DD0EAB">
            <w:pPr>
              <w:pStyle w:val="afffffffff9"/>
            </w:pPr>
            <w:r>
              <w:rPr>
                <w:rFonts w:hint="eastAsia"/>
              </w:rPr>
              <w:t>材料</w:t>
            </w:r>
          </w:p>
        </w:tc>
        <w:tc>
          <w:tcPr>
            <w:tcW w:w="777" w:type="dxa"/>
            <w:vMerge w:val="restart"/>
            <w:tcBorders>
              <w:top w:val="single" w:sz="8" w:space="0" w:color="auto"/>
            </w:tcBorders>
            <w:shd w:val="clear" w:color="auto" w:fill="auto"/>
            <w:vAlign w:val="center"/>
          </w:tcPr>
          <w:p w14:paraId="6B9F3A2D" w14:textId="77777777" w:rsidR="003E5605" w:rsidRDefault="003E5605" w:rsidP="00DD0EAB">
            <w:pPr>
              <w:pStyle w:val="afffffffff9"/>
            </w:pPr>
            <w:r>
              <w:rPr>
                <w:rFonts w:hint="eastAsia"/>
              </w:rPr>
              <w:t>平均值</w:t>
            </w:r>
          </w:p>
        </w:tc>
        <w:tc>
          <w:tcPr>
            <w:tcW w:w="2333" w:type="dxa"/>
            <w:gridSpan w:val="3"/>
            <w:tcBorders>
              <w:top w:val="single" w:sz="8" w:space="0" w:color="auto"/>
              <w:bottom w:val="single" w:sz="8" w:space="0" w:color="auto"/>
            </w:tcBorders>
            <w:shd w:val="clear" w:color="auto" w:fill="auto"/>
            <w:vAlign w:val="center"/>
          </w:tcPr>
          <w:p w14:paraId="5687CDB4" w14:textId="77777777" w:rsidR="003E5605" w:rsidRDefault="003E5605" w:rsidP="00DD0EAB">
            <w:pPr>
              <w:pStyle w:val="afffffffff9"/>
            </w:pPr>
            <w:r>
              <w:rPr>
                <w:rFonts w:hint="eastAsia"/>
              </w:rPr>
              <w:t>实验室内，</w:t>
            </w:r>
          </w:p>
          <w:p w14:paraId="32EB47E3" w14:textId="77777777" w:rsidR="003E5605" w:rsidRDefault="003E5605" w:rsidP="00DD0EAB">
            <w:pPr>
              <w:pStyle w:val="afffffffff9"/>
            </w:pPr>
            <w:r>
              <w:rPr>
                <w:rFonts w:hint="eastAsia"/>
              </w:rPr>
              <w:t>日内</w:t>
            </w:r>
          </w:p>
        </w:tc>
        <w:tc>
          <w:tcPr>
            <w:tcW w:w="2334" w:type="dxa"/>
            <w:gridSpan w:val="3"/>
            <w:tcBorders>
              <w:top w:val="single" w:sz="8" w:space="0" w:color="auto"/>
              <w:bottom w:val="single" w:sz="8" w:space="0" w:color="auto"/>
            </w:tcBorders>
            <w:shd w:val="clear" w:color="auto" w:fill="auto"/>
            <w:vAlign w:val="center"/>
          </w:tcPr>
          <w:p w14:paraId="07318C9C" w14:textId="77777777" w:rsidR="003E5605" w:rsidRDefault="003E5605" w:rsidP="00DD0EAB">
            <w:pPr>
              <w:pStyle w:val="afffffffff9"/>
            </w:pPr>
            <w:r>
              <w:rPr>
                <w:rFonts w:hint="eastAsia"/>
              </w:rPr>
              <w:t>实验室内，</w:t>
            </w:r>
          </w:p>
          <w:p w14:paraId="12EBF88B" w14:textId="77777777" w:rsidR="003E5605" w:rsidRDefault="003E5605" w:rsidP="00DD0EAB">
            <w:pPr>
              <w:pStyle w:val="afffffffff9"/>
            </w:pPr>
            <w:r>
              <w:rPr>
                <w:rFonts w:hint="eastAsia"/>
              </w:rPr>
              <w:t>日间</w:t>
            </w:r>
          </w:p>
        </w:tc>
        <w:tc>
          <w:tcPr>
            <w:tcW w:w="2334" w:type="dxa"/>
            <w:gridSpan w:val="3"/>
            <w:tcBorders>
              <w:top w:val="single" w:sz="8" w:space="0" w:color="auto"/>
              <w:bottom w:val="single" w:sz="8" w:space="0" w:color="auto"/>
            </w:tcBorders>
            <w:shd w:val="clear" w:color="auto" w:fill="auto"/>
            <w:vAlign w:val="center"/>
          </w:tcPr>
          <w:p w14:paraId="01AAA4FF" w14:textId="77777777" w:rsidR="003E5605" w:rsidRDefault="003E5605" w:rsidP="00DD0EAB">
            <w:pPr>
              <w:pStyle w:val="afffffffff9"/>
            </w:pPr>
            <w:r>
              <w:rPr>
                <w:rFonts w:hint="eastAsia"/>
              </w:rPr>
              <w:t>实验室间</w:t>
            </w:r>
          </w:p>
        </w:tc>
        <w:tc>
          <w:tcPr>
            <w:tcW w:w="778" w:type="dxa"/>
            <w:vMerge w:val="restart"/>
            <w:tcBorders>
              <w:top w:val="single" w:sz="8" w:space="0" w:color="auto"/>
            </w:tcBorders>
            <w:shd w:val="clear" w:color="auto" w:fill="auto"/>
            <w:vAlign w:val="center"/>
          </w:tcPr>
          <w:p w14:paraId="0A887C78" w14:textId="77777777" w:rsidR="003E5605" w:rsidRDefault="003E5605" w:rsidP="00DD0EAB">
            <w:pPr>
              <w:pStyle w:val="afffffffff9"/>
            </w:pPr>
            <w:r>
              <w:rPr>
                <w:rFonts w:hint="eastAsia"/>
              </w:rPr>
              <w:t>实验室 数量</w:t>
            </w:r>
            <w:r>
              <w:rPr>
                <w:rFonts w:hint="eastAsia"/>
                <w:vertAlign w:val="superscript"/>
              </w:rPr>
              <w:t>a</w:t>
            </w:r>
          </w:p>
        </w:tc>
      </w:tr>
      <w:tr w:rsidR="003E5605" w14:paraId="18C6AF6F" w14:textId="77777777" w:rsidTr="00DD0EAB">
        <w:trPr>
          <w:jc w:val="center"/>
        </w:trPr>
        <w:tc>
          <w:tcPr>
            <w:tcW w:w="778" w:type="dxa"/>
            <w:vMerge/>
            <w:shd w:val="clear" w:color="auto" w:fill="auto"/>
            <w:vAlign w:val="center"/>
          </w:tcPr>
          <w:p w14:paraId="0EB0F80C" w14:textId="77777777" w:rsidR="003E5605" w:rsidRDefault="003E5605" w:rsidP="00DD0EAB">
            <w:pPr>
              <w:pStyle w:val="afffffffff9"/>
            </w:pPr>
          </w:p>
        </w:tc>
        <w:tc>
          <w:tcPr>
            <w:tcW w:w="777" w:type="dxa"/>
            <w:vMerge/>
            <w:shd w:val="clear" w:color="auto" w:fill="auto"/>
            <w:vAlign w:val="center"/>
          </w:tcPr>
          <w:p w14:paraId="36289207" w14:textId="77777777" w:rsidR="003E5605" w:rsidRDefault="003E5605" w:rsidP="00DD0EAB">
            <w:pPr>
              <w:pStyle w:val="afffffffff9"/>
            </w:pPr>
          </w:p>
        </w:tc>
        <w:tc>
          <w:tcPr>
            <w:tcW w:w="778" w:type="dxa"/>
            <w:tcBorders>
              <w:top w:val="single" w:sz="8" w:space="0" w:color="auto"/>
            </w:tcBorders>
            <w:shd w:val="clear" w:color="auto" w:fill="auto"/>
            <w:vAlign w:val="center"/>
          </w:tcPr>
          <w:p w14:paraId="4D76F870" w14:textId="77777777" w:rsidR="003E5605" w:rsidRDefault="003E5605" w:rsidP="00DD0EAB">
            <w:pPr>
              <w:pStyle w:val="afffffffff9"/>
            </w:pPr>
            <w:r>
              <w:rPr>
                <w:i/>
                <w:iCs/>
              </w:rPr>
              <w:t>s</w:t>
            </w:r>
            <w:r>
              <w:rPr>
                <w:vertAlign w:val="subscript"/>
              </w:rPr>
              <w:t>r</w:t>
            </w:r>
          </w:p>
        </w:tc>
        <w:tc>
          <w:tcPr>
            <w:tcW w:w="777" w:type="dxa"/>
            <w:tcBorders>
              <w:top w:val="single" w:sz="8" w:space="0" w:color="auto"/>
            </w:tcBorders>
            <w:shd w:val="clear" w:color="auto" w:fill="auto"/>
            <w:vAlign w:val="center"/>
          </w:tcPr>
          <w:p w14:paraId="6825B368" w14:textId="77777777" w:rsidR="003E5605" w:rsidRDefault="003E5605" w:rsidP="00DD0EAB">
            <w:pPr>
              <w:pStyle w:val="afffffffff9"/>
              <w:rPr>
                <w:i/>
                <w:iCs/>
              </w:rPr>
            </w:pPr>
            <w:r>
              <w:rPr>
                <w:rFonts w:hint="eastAsia"/>
                <w:i/>
                <w:iCs/>
              </w:rPr>
              <w:t>r</w:t>
            </w:r>
          </w:p>
        </w:tc>
        <w:tc>
          <w:tcPr>
            <w:tcW w:w="778" w:type="dxa"/>
            <w:tcBorders>
              <w:top w:val="single" w:sz="8" w:space="0" w:color="auto"/>
            </w:tcBorders>
            <w:shd w:val="clear" w:color="auto" w:fill="auto"/>
            <w:vAlign w:val="center"/>
          </w:tcPr>
          <w:p w14:paraId="09608B01" w14:textId="77777777" w:rsidR="003E5605" w:rsidRDefault="003E5605" w:rsidP="00DD0EAB">
            <w:pPr>
              <w:pStyle w:val="afffffffff9"/>
            </w:pPr>
            <w:r>
              <w:rPr>
                <w:rFonts w:hint="eastAsia"/>
              </w:rPr>
              <w:t>(</w:t>
            </w:r>
            <w:r>
              <w:rPr>
                <w:i/>
                <w:iCs/>
              </w:rPr>
              <w:t>r</w:t>
            </w:r>
            <w:r>
              <w:t>)</w:t>
            </w:r>
          </w:p>
        </w:tc>
        <w:tc>
          <w:tcPr>
            <w:tcW w:w="778" w:type="dxa"/>
            <w:tcBorders>
              <w:top w:val="single" w:sz="8" w:space="0" w:color="auto"/>
            </w:tcBorders>
            <w:shd w:val="clear" w:color="auto" w:fill="auto"/>
            <w:vAlign w:val="center"/>
          </w:tcPr>
          <w:p w14:paraId="57C16041" w14:textId="77777777" w:rsidR="003E5605" w:rsidRDefault="003E5605" w:rsidP="00DD0EAB">
            <w:pPr>
              <w:pStyle w:val="afffffffff9"/>
            </w:pPr>
            <w:r>
              <w:rPr>
                <w:i/>
                <w:iCs/>
              </w:rPr>
              <w:t>s</w:t>
            </w:r>
            <w:r>
              <w:rPr>
                <w:vertAlign w:val="subscript"/>
              </w:rPr>
              <w:t>rD</w:t>
            </w:r>
          </w:p>
        </w:tc>
        <w:tc>
          <w:tcPr>
            <w:tcW w:w="778" w:type="dxa"/>
            <w:tcBorders>
              <w:top w:val="single" w:sz="8" w:space="0" w:color="auto"/>
            </w:tcBorders>
            <w:shd w:val="clear" w:color="auto" w:fill="auto"/>
            <w:vAlign w:val="center"/>
          </w:tcPr>
          <w:p w14:paraId="309694FA" w14:textId="77777777" w:rsidR="003E5605" w:rsidRDefault="003E5605" w:rsidP="00DD0EAB">
            <w:pPr>
              <w:pStyle w:val="afffffffff9"/>
            </w:pPr>
            <w:r>
              <w:rPr>
                <w:rFonts w:hint="eastAsia"/>
                <w:i/>
                <w:iCs/>
              </w:rPr>
              <w:t>r</w:t>
            </w:r>
            <w:r>
              <w:rPr>
                <w:vertAlign w:val="subscript"/>
              </w:rPr>
              <w:t>D</w:t>
            </w:r>
          </w:p>
        </w:tc>
        <w:tc>
          <w:tcPr>
            <w:tcW w:w="778" w:type="dxa"/>
            <w:tcBorders>
              <w:top w:val="single" w:sz="8" w:space="0" w:color="auto"/>
            </w:tcBorders>
            <w:shd w:val="clear" w:color="auto" w:fill="auto"/>
            <w:vAlign w:val="center"/>
          </w:tcPr>
          <w:p w14:paraId="1BDDFBDC" w14:textId="77777777" w:rsidR="003E5605" w:rsidRDefault="003E5605" w:rsidP="00DD0EAB">
            <w:pPr>
              <w:pStyle w:val="afffffffff9"/>
            </w:pPr>
            <w:r>
              <w:rPr>
                <w:rFonts w:hint="eastAsia"/>
              </w:rPr>
              <w:t>(</w:t>
            </w:r>
            <w:r>
              <w:rPr>
                <w:i/>
                <w:iCs/>
              </w:rPr>
              <w:t>r</w:t>
            </w:r>
            <w:r>
              <w:rPr>
                <w:vertAlign w:val="subscript"/>
              </w:rPr>
              <w:t>D</w:t>
            </w:r>
            <w:r>
              <w:t>)</w:t>
            </w:r>
          </w:p>
        </w:tc>
        <w:tc>
          <w:tcPr>
            <w:tcW w:w="778" w:type="dxa"/>
            <w:tcBorders>
              <w:top w:val="single" w:sz="8" w:space="0" w:color="auto"/>
            </w:tcBorders>
            <w:shd w:val="clear" w:color="auto" w:fill="auto"/>
            <w:vAlign w:val="center"/>
          </w:tcPr>
          <w:p w14:paraId="2E13F3E0" w14:textId="77777777" w:rsidR="003E5605" w:rsidRDefault="003E5605" w:rsidP="00DD0EAB">
            <w:pPr>
              <w:pStyle w:val="afffffffff9"/>
            </w:pPr>
            <w:r>
              <w:rPr>
                <w:rFonts w:hint="eastAsia"/>
                <w:i/>
                <w:iCs/>
              </w:rPr>
              <w:t>S</w:t>
            </w:r>
            <w:r>
              <w:rPr>
                <w:vertAlign w:val="subscript"/>
              </w:rPr>
              <w:t>R</w:t>
            </w:r>
          </w:p>
        </w:tc>
        <w:tc>
          <w:tcPr>
            <w:tcW w:w="778" w:type="dxa"/>
            <w:tcBorders>
              <w:top w:val="single" w:sz="8" w:space="0" w:color="auto"/>
            </w:tcBorders>
            <w:shd w:val="clear" w:color="auto" w:fill="auto"/>
            <w:vAlign w:val="center"/>
          </w:tcPr>
          <w:p w14:paraId="4E7FA0C1" w14:textId="77777777" w:rsidR="003E5605" w:rsidRDefault="003E5605" w:rsidP="00DD0EAB">
            <w:pPr>
              <w:pStyle w:val="afffffffff9"/>
              <w:rPr>
                <w:i/>
                <w:iCs/>
              </w:rPr>
            </w:pPr>
            <w:r>
              <w:rPr>
                <w:rFonts w:hint="eastAsia"/>
                <w:i/>
                <w:iCs/>
              </w:rPr>
              <w:t>R</w:t>
            </w:r>
          </w:p>
        </w:tc>
        <w:tc>
          <w:tcPr>
            <w:tcW w:w="778" w:type="dxa"/>
            <w:tcBorders>
              <w:top w:val="single" w:sz="8" w:space="0" w:color="auto"/>
            </w:tcBorders>
            <w:shd w:val="clear" w:color="auto" w:fill="auto"/>
            <w:vAlign w:val="center"/>
          </w:tcPr>
          <w:p w14:paraId="1146F7CA" w14:textId="77777777" w:rsidR="003E5605" w:rsidRDefault="003E5605" w:rsidP="00DD0EAB">
            <w:pPr>
              <w:pStyle w:val="afffffffff9"/>
            </w:pPr>
            <w:r>
              <w:rPr>
                <w:rFonts w:hint="eastAsia"/>
              </w:rPr>
              <w:t>（</w:t>
            </w:r>
            <w:r>
              <w:rPr>
                <w:rFonts w:hint="eastAsia"/>
                <w:i/>
                <w:iCs/>
              </w:rPr>
              <w:t>R</w:t>
            </w:r>
            <w:r>
              <w:rPr>
                <w:rFonts w:hint="eastAsia"/>
              </w:rPr>
              <w:t>）</w:t>
            </w:r>
          </w:p>
        </w:tc>
        <w:tc>
          <w:tcPr>
            <w:tcW w:w="778" w:type="dxa"/>
            <w:vMerge/>
            <w:shd w:val="clear" w:color="auto" w:fill="auto"/>
            <w:vAlign w:val="center"/>
          </w:tcPr>
          <w:p w14:paraId="6A9CB488" w14:textId="77777777" w:rsidR="003E5605" w:rsidRDefault="003E5605" w:rsidP="00DD0EAB">
            <w:pPr>
              <w:pStyle w:val="afffffffff9"/>
            </w:pPr>
          </w:p>
        </w:tc>
      </w:tr>
      <w:tr w:rsidR="003E5605" w14:paraId="02362943" w14:textId="77777777" w:rsidTr="00DD0EAB">
        <w:trPr>
          <w:jc w:val="center"/>
        </w:trPr>
        <w:tc>
          <w:tcPr>
            <w:tcW w:w="778" w:type="dxa"/>
            <w:shd w:val="clear" w:color="auto" w:fill="auto"/>
            <w:vAlign w:val="center"/>
          </w:tcPr>
          <w:p w14:paraId="1944E9A0" w14:textId="77777777" w:rsidR="003E5605" w:rsidRDefault="00AF5F79" w:rsidP="00DD0EAB">
            <w:pPr>
              <w:pStyle w:val="afffffffff9"/>
            </w:pPr>
            <w:r>
              <w:rPr>
                <w:rFonts w:hint="eastAsia"/>
              </w:rPr>
              <w:t>样品A</w:t>
            </w:r>
          </w:p>
        </w:tc>
        <w:tc>
          <w:tcPr>
            <w:tcW w:w="777" w:type="dxa"/>
            <w:shd w:val="clear" w:color="auto" w:fill="auto"/>
            <w:vAlign w:val="center"/>
          </w:tcPr>
          <w:p w14:paraId="03C370BA" w14:textId="77777777" w:rsidR="003E5605" w:rsidRDefault="003E5605" w:rsidP="00AF5F79">
            <w:pPr>
              <w:pStyle w:val="afffffffff9"/>
            </w:pPr>
            <w:r>
              <w:rPr>
                <w:rFonts w:hint="eastAsia"/>
              </w:rPr>
              <w:t>0</w:t>
            </w:r>
            <w:r>
              <w:t>.</w:t>
            </w:r>
            <w:r w:rsidR="00AF5F79">
              <w:rPr>
                <w:rFonts w:hint="eastAsia"/>
              </w:rPr>
              <w:t>59</w:t>
            </w:r>
          </w:p>
        </w:tc>
        <w:tc>
          <w:tcPr>
            <w:tcW w:w="778" w:type="dxa"/>
            <w:shd w:val="clear" w:color="auto" w:fill="auto"/>
            <w:vAlign w:val="center"/>
          </w:tcPr>
          <w:p w14:paraId="7BC83BA0" w14:textId="77777777" w:rsidR="003E5605" w:rsidRDefault="003E5605" w:rsidP="00AF5F79">
            <w:pPr>
              <w:pStyle w:val="afffffffff9"/>
            </w:pPr>
            <w:r>
              <w:rPr>
                <w:rFonts w:hint="eastAsia"/>
              </w:rPr>
              <w:t>0</w:t>
            </w:r>
            <w:r>
              <w:t>.00</w:t>
            </w:r>
            <w:r w:rsidR="00AF5F79">
              <w:rPr>
                <w:rFonts w:hint="eastAsia"/>
              </w:rPr>
              <w:t>6</w:t>
            </w:r>
          </w:p>
        </w:tc>
        <w:tc>
          <w:tcPr>
            <w:tcW w:w="777" w:type="dxa"/>
            <w:shd w:val="clear" w:color="auto" w:fill="auto"/>
            <w:vAlign w:val="center"/>
          </w:tcPr>
          <w:p w14:paraId="4BA461D6" w14:textId="77777777" w:rsidR="003E5605" w:rsidRDefault="003E5605" w:rsidP="00AF5F79">
            <w:pPr>
              <w:pStyle w:val="afffffffff9"/>
            </w:pPr>
            <w:r>
              <w:rPr>
                <w:rFonts w:hint="eastAsia"/>
              </w:rPr>
              <w:t>0</w:t>
            </w:r>
            <w:r>
              <w:t>.0</w:t>
            </w:r>
            <w:r w:rsidR="00AF5F79">
              <w:rPr>
                <w:rFonts w:hint="eastAsia"/>
              </w:rPr>
              <w:t>18</w:t>
            </w:r>
          </w:p>
        </w:tc>
        <w:tc>
          <w:tcPr>
            <w:tcW w:w="778" w:type="dxa"/>
            <w:shd w:val="clear" w:color="auto" w:fill="auto"/>
            <w:vAlign w:val="center"/>
          </w:tcPr>
          <w:p w14:paraId="7C4A1A31" w14:textId="77777777" w:rsidR="003E5605" w:rsidRDefault="00AF5F79" w:rsidP="00AF5F79">
            <w:pPr>
              <w:pStyle w:val="afffffffff9"/>
            </w:pPr>
            <w:r>
              <w:rPr>
                <w:rFonts w:hint="eastAsia"/>
              </w:rPr>
              <w:t>3.04</w:t>
            </w:r>
          </w:p>
        </w:tc>
        <w:tc>
          <w:tcPr>
            <w:tcW w:w="778" w:type="dxa"/>
            <w:shd w:val="clear" w:color="auto" w:fill="auto"/>
            <w:vAlign w:val="center"/>
          </w:tcPr>
          <w:p w14:paraId="41DBC6A2" w14:textId="77777777" w:rsidR="003E5605" w:rsidRDefault="003E5605" w:rsidP="00AF5F79">
            <w:pPr>
              <w:pStyle w:val="afffffffff9"/>
            </w:pPr>
            <w:r>
              <w:rPr>
                <w:rFonts w:hint="eastAsia"/>
              </w:rPr>
              <w:t>0</w:t>
            </w:r>
            <w:r>
              <w:t>.00</w:t>
            </w:r>
            <w:r w:rsidR="00AF5F79">
              <w:rPr>
                <w:rFonts w:hint="eastAsia"/>
              </w:rPr>
              <w:t>7</w:t>
            </w:r>
          </w:p>
        </w:tc>
        <w:tc>
          <w:tcPr>
            <w:tcW w:w="778" w:type="dxa"/>
            <w:shd w:val="clear" w:color="auto" w:fill="auto"/>
            <w:vAlign w:val="center"/>
          </w:tcPr>
          <w:p w14:paraId="27600002" w14:textId="77777777" w:rsidR="003E5605" w:rsidRDefault="003E5605" w:rsidP="00AF5F79">
            <w:pPr>
              <w:pStyle w:val="afffffffff9"/>
            </w:pPr>
            <w:r>
              <w:rPr>
                <w:rFonts w:hint="eastAsia"/>
              </w:rPr>
              <w:t>0</w:t>
            </w:r>
            <w:r>
              <w:t>.0</w:t>
            </w:r>
            <w:r w:rsidR="00AF5F79">
              <w:rPr>
                <w:rFonts w:hint="eastAsia"/>
              </w:rPr>
              <w:t>19</w:t>
            </w:r>
          </w:p>
        </w:tc>
        <w:tc>
          <w:tcPr>
            <w:tcW w:w="778" w:type="dxa"/>
            <w:shd w:val="clear" w:color="auto" w:fill="auto"/>
            <w:vAlign w:val="center"/>
          </w:tcPr>
          <w:p w14:paraId="28ED0752" w14:textId="77777777" w:rsidR="003E5605" w:rsidRDefault="00AF5F79" w:rsidP="00DD0EAB">
            <w:pPr>
              <w:pStyle w:val="afffffffff9"/>
            </w:pPr>
            <w:r>
              <w:rPr>
                <w:rFonts w:hint="eastAsia"/>
              </w:rPr>
              <w:t>3.15</w:t>
            </w:r>
          </w:p>
        </w:tc>
        <w:tc>
          <w:tcPr>
            <w:tcW w:w="778" w:type="dxa"/>
            <w:shd w:val="clear" w:color="auto" w:fill="auto"/>
            <w:vAlign w:val="center"/>
          </w:tcPr>
          <w:p w14:paraId="283EB047" w14:textId="77777777" w:rsidR="003E5605" w:rsidRDefault="003E5605" w:rsidP="00AF5F79">
            <w:pPr>
              <w:pStyle w:val="afffffffff9"/>
            </w:pPr>
            <w:r>
              <w:rPr>
                <w:rFonts w:hint="eastAsia"/>
              </w:rPr>
              <w:t>0</w:t>
            </w:r>
            <w:r>
              <w:t>.0</w:t>
            </w:r>
            <w:r w:rsidR="00AF5F79">
              <w:rPr>
                <w:rFonts w:hint="eastAsia"/>
              </w:rPr>
              <w:t>16</w:t>
            </w:r>
          </w:p>
        </w:tc>
        <w:tc>
          <w:tcPr>
            <w:tcW w:w="778" w:type="dxa"/>
            <w:shd w:val="clear" w:color="auto" w:fill="auto"/>
            <w:vAlign w:val="center"/>
          </w:tcPr>
          <w:p w14:paraId="07FD6552" w14:textId="77777777" w:rsidR="003E5605" w:rsidRDefault="003E5605" w:rsidP="00AF5F79">
            <w:pPr>
              <w:pStyle w:val="afffffffff9"/>
            </w:pPr>
            <w:r>
              <w:rPr>
                <w:rFonts w:hint="eastAsia"/>
              </w:rPr>
              <w:t>0</w:t>
            </w:r>
            <w:r>
              <w:t>.0</w:t>
            </w:r>
            <w:r w:rsidR="00AF5F79">
              <w:rPr>
                <w:rFonts w:hint="eastAsia"/>
              </w:rPr>
              <w:t>46</w:t>
            </w:r>
          </w:p>
        </w:tc>
        <w:tc>
          <w:tcPr>
            <w:tcW w:w="778" w:type="dxa"/>
            <w:shd w:val="clear" w:color="auto" w:fill="auto"/>
            <w:vAlign w:val="center"/>
          </w:tcPr>
          <w:p w14:paraId="1F249FE2" w14:textId="77777777" w:rsidR="003E5605" w:rsidRDefault="00AF5F79" w:rsidP="00DD0EAB">
            <w:pPr>
              <w:pStyle w:val="afffffffff9"/>
            </w:pPr>
            <w:r>
              <w:rPr>
                <w:rFonts w:hint="eastAsia"/>
              </w:rPr>
              <w:t>7.88</w:t>
            </w:r>
          </w:p>
        </w:tc>
        <w:tc>
          <w:tcPr>
            <w:tcW w:w="778" w:type="dxa"/>
            <w:shd w:val="clear" w:color="auto" w:fill="auto"/>
            <w:vAlign w:val="center"/>
          </w:tcPr>
          <w:p w14:paraId="5B165134" w14:textId="77777777" w:rsidR="003E5605" w:rsidRDefault="003E5605" w:rsidP="00DD0EAB">
            <w:pPr>
              <w:pStyle w:val="afffffffff9"/>
            </w:pPr>
            <w:r>
              <w:rPr>
                <w:rFonts w:hint="eastAsia"/>
              </w:rPr>
              <w:t>5</w:t>
            </w:r>
          </w:p>
        </w:tc>
      </w:tr>
      <w:tr w:rsidR="003E5605" w14:paraId="54B3EB7C" w14:textId="77777777" w:rsidTr="00DD0EAB">
        <w:trPr>
          <w:jc w:val="center"/>
        </w:trPr>
        <w:tc>
          <w:tcPr>
            <w:tcW w:w="778" w:type="dxa"/>
            <w:shd w:val="clear" w:color="auto" w:fill="auto"/>
            <w:vAlign w:val="center"/>
          </w:tcPr>
          <w:p w14:paraId="72D99BFF" w14:textId="77777777" w:rsidR="003E5605" w:rsidRDefault="00AF5F79" w:rsidP="00DD0EAB">
            <w:pPr>
              <w:pStyle w:val="afffffffff9"/>
            </w:pPr>
            <w:r>
              <w:rPr>
                <w:rFonts w:hint="eastAsia"/>
              </w:rPr>
              <w:t>样品B</w:t>
            </w:r>
          </w:p>
        </w:tc>
        <w:tc>
          <w:tcPr>
            <w:tcW w:w="777" w:type="dxa"/>
            <w:shd w:val="clear" w:color="auto" w:fill="auto"/>
            <w:vAlign w:val="center"/>
          </w:tcPr>
          <w:p w14:paraId="2142695F" w14:textId="77777777" w:rsidR="003E5605" w:rsidRDefault="003E5605" w:rsidP="00AF5F79">
            <w:pPr>
              <w:pStyle w:val="afffffffff9"/>
            </w:pPr>
            <w:r>
              <w:rPr>
                <w:rFonts w:hint="eastAsia"/>
              </w:rPr>
              <w:t>0</w:t>
            </w:r>
            <w:r>
              <w:t>.</w:t>
            </w:r>
            <w:r w:rsidR="00AF5F79">
              <w:rPr>
                <w:rFonts w:hint="eastAsia"/>
              </w:rPr>
              <w:t>67</w:t>
            </w:r>
          </w:p>
        </w:tc>
        <w:tc>
          <w:tcPr>
            <w:tcW w:w="778" w:type="dxa"/>
            <w:shd w:val="clear" w:color="auto" w:fill="auto"/>
            <w:vAlign w:val="center"/>
          </w:tcPr>
          <w:p w14:paraId="0BD122ED" w14:textId="77777777" w:rsidR="003E5605" w:rsidRDefault="003E5605" w:rsidP="00AF5F79">
            <w:pPr>
              <w:pStyle w:val="afffffffff9"/>
            </w:pPr>
            <w:r>
              <w:rPr>
                <w:rFonts w:hint="eastAsia"/>
              </w:rPr>
              <w:t>0</w:t>
            </w:r>
            <w:r w:rsidR="00AF5F79">
              <w:t>.00</w:t>
            </w:r>
            <w:r w:rsidR="00AF5F79">
              <w:rPr>
                <w:rFonts w:hint="eastAsia"/>
              </w:rPr>
              <w:t>8</w:t>
            </w:r>
          </w:p>
        </w:tc>
        <w:tc>
          <w:tcPr>
            <w:tcW w:w="777" w:type="dxa"/>
            <w:shd w:val="clear" w:color="auto" w:fill="auto"/>
            <w:vAlign w:val="center"/>
          </w:tcPr>
          <w:p w14:paraId="7135A786" w14:textId="77777777" w:rsidR="003E5605" w:rsidRDefault="003E5605" w:rsidP="00AF5F79">
            <w:pPr>
              <w:pStyle w:val="afffffffff9"/>
            </w:pPr>
            <w:r>
              <w:rPr>
                <w:rFonts w:hint="eastAsia"/>
              </w:rPr>
              <w:t>0</w:t>
            </w:r>
            <w:r>
              <w:t>.0</w:t>
            </w:r>
            <w:r w:rsidR="00AF5F79">
              <w:rPr>
                <w:rFonts w:hint="eastAsia"/>
              </w:rPr>
              <w:t>22</w:t>
            </w:r>
          </w:p>
        </w:tc>
        <w:tc>
          <w:tcPr>
            <w:tcW w:w="778" w:type="dxa"/>
            <w:shd w:val="clear" w:color="auto" w:fill="auto"/>
            <w:vAlign w:val="center"/>
          </w:tcPr>
          <w:p w14:paraId="3268C02F" w14:textId="77777777" w:rsidR="003E5605" w:rsidRDefault="00AF5F79" w:rsidP="00DD0EAB">
            <w:pPr>
              <w:pStyle w:val="afffffffff9"/>
            </w:pPr>
            <w:r>
              <w:rPr>
                <w:rFonts w:hint="eastAsia"/>
              </w:rPr>
              <w:t>3.28</w:t>
            </w:r>
          </w:p>
        </w:tc>
        <w:tc>
          <w:tcPr>
            <w:tcW w:w="778" w:type="dxa"/>
            <w:shd w:val="clear" w:color="auto" w:fill="auto"/>
            <w:vAlign w:val="center"/>
          </w:tcPr>
          <w:p w14:paraId="77A19254" w14:textId="77777777" w:rsidR="003E5605" w:rsidRDefault="003E5605" w:rsidP="00AF5F79">
            <w:pPr>
              <w:pStyle w:val="afffffffff9"/>
            </w:pPr>
            <w:r>
              <w:rPr>
                <w:rFonts w:hint="eastAsia"/>
              </w:rPr>
              <w:t>0</w:t>
            </w:r>
            <w:r>
              <w:t>.0</w:t>
            </w:r>
            <w:r w:rsidR="00AF5F79">
              <w:rPr>
                <w:rFonts w:hint="eastAsia"/>
              </w:rPr>
              <w:t>14</w:t>
            </w:r>
          </w:p>
        </w:tc>
        <w:tc>
          <w:tcPr>
            <w:tcW w:w="778" w:type="dxa"/>
            <w:shd w:val="clear" w:color="auto" w:fill="auto"/>
            <w:vAlign w:val="center"/>
          </w:tcPr>
          <w:p w14:paraId="0C7796C2" w14:textId="77777777" w:rsidR="003E5605" w:rsidRDefault="003E5605" w:rsidP="00AF5F79">
            <w:pPr>
              <w:pStyle w:val="afffffffff9"/>
            </w:pPr>
            <w:r>
              <w:rPr>
                <w:rFonts w:hint="eastAsia"/>
              </w:rPr>
              <w:t>0</w:t>
            </w:r>
            <w:r>
              <w:t>.0</w:t>
            </w:r>
            <w:r w:rsidR="00AF5F79">
              <w:rPr>
                <w:rFonts w:hint="eastAsia"/>
              </w:rPr>
              <w:t>38</w:t>
            </w:r>
          </w:p>
        </w:tc>
        <w:tc>
          <w:tcPr>
            <w:tcW w:w="778" w:type="dxa"/>
            <w:shd w:val="clear" w:color="auto" w:fill="auto"/>
            <w:vAlign w:val="center"/>
          </w:tcPr>
          <w:p w14:paraId="62DF35DD" w14:textId="77777777" w:rsidR="003E5605" w:rsidRDefault="00AF5F79" w:rsidP="00DD0EAB">
            <w:pPr>
              <w:pStyle w:val="afffffffff9"/>
            </w:pPr>
            <w:r>
              <w:rPr>
                <w:rFonts w:hint="eastAsia"/>
              </w:rPr>
              <w:t>5.73</w:t>
            </w:r>
          </w:p>
        </w:tc>
        <w:tc>
          <w:tcPr>
            <w:tcW w:w="778" w:type="dxa"/>
            <w:shd w:val="clear" w:color="auto" w:fill="auto"/>
            <w:vAlign w:val="center"/>
          </w:tcPr>
          <w:p w14:paraId="282251A1" w14:textId="77777777" w:rsidR="003E5605" w:rsidRDefault="003E5605" w:rsidP="00AF5F79">
            <w:pPr>
              <w:pStyle w:val="afffffffff9"/>
            </w:pPr>
            <w:r>
              <w:rPr>
                <w:rFonts w:hint="eastAsia"/>
              </w:rPr>
              <w:t>0</w:t>
            </w:r>
            <w:r w:rsidR="00AF5F79">
              <w:t>.0</w:t>
            </w:r>
            <w:r w:rsidR="00AF5F79">
              <w:rPr>
                <w:rFonts w:hint="eastAsia"/>
              </w:rPr>
              <w:t>15</w:t>
            </w:r>
          </w:p>
        </w:tc>
        <w:tc>
          <w:tcPr>
            <w:tcW w:w="778" w:type="dxa"/>
            <w:shd w:val="clear" w:color="auto" w:fill="auto"/>
            <w:vAlign w:val="center"/>
          </w:tcPr>
          <w:p w14:paraId="47A24802" w14:textId="77777777" w:rsidR="003E5605" w:rsidRDefault="003E5605" w:rsidP="00AF5F79">
            <w:pPr>
              <w:pStyle w:val="afffffffff9"/>
            </w:pPr>
            <w:r>
              <w:rPr>
                <w:rFonts w:hint="eastAsia"/>
              </w:rPr>
              <w:t>0</w:t>
            </w:r>
            <w:r>
              <w:t>.0</w:t>
            </w:r>
            <w:r w:rsidR="00AF5F79">
              <w:rPr>
                <w:rFonts w:hint="eastAsia"/>
              </w:rPr>
              <w:t>44</w:t>
            </w:r>
          </w:p>
        </w:tc>
        <w:tc>
          <w:tcPr>
            <w:tcW w:w="778" w:type="dxa"/>
            <w:shd w:val="clear" w:color="auto" w:fill="auto"/>
            <w:vAlign w:val="center"/>
          </w:tcPr>
          <w:p w14:paraId="37B1493F" w14:textId="77777777" w:rsidR="003E5605" w:rsidRDefault="00AF5F79" w:rsidP="00DD0EAB">
            <w:pPr>
              <w:pStyle w:val="afffffffff9"/>
            </w:pPr>
            <w:r>
              <w:rPr>
                <w:rFonts w:hint="eastAsia"/>
              </w:rPr>
              <w:t>6.53</w:t>
            </w:r>
          </w:p>
        </w:tc>
        <w:tc>
          <w:tcPr>
            <w:tcW w:w="778" w:type="dxa"/>
            <w:shd w:val="clear" w:color="auto" w:fill="auto"/>
            <w:vAlign w:val="center"/>
          </w:tcPr>
          <w:p w14:paraId="2753CB88" w14:textId="77777777" w:rsidR="003E5605" w:rsidRDefault="003E5605" w:rsidP="00DD0EAB">
            <w:pPr>
              <w:pStyle w:val="afffffffff9"/>
            </w:pPr>
            <w:r>
              <w:rPr>
                <w:rFonts w:hint="eastAsia"/>
              </w:rPr>
              <w:t>5</w:t>
            </w:r>
          </w:p>
        </w:tc>
      </w:tr>
      <w:tr w:rsidR="003E5605" w14:paraId="7CBCC7D2" w14:textId="77777777" w:rsidTr="00DD0EAB">
        <w:trPr>
          <w:jc w:val="center"/>
        </w:trPr>
        <w:tc>
          <w:tcPr>
            <w:tcW w:w="9334" w:type="dxa"/>
            <w:gridSpan w:val="12"/>
            <w:shd w:val="clear" w:color="auto" w:fill="auto"/>
            <w:vAlign w:val="center"/>
          </w:tcPr>
          <w:p w14:paraId="155DCE0A" w14:textId="77777777" w:rsidR="003E5605" w:rsidRDefault="003E5605" w:rsidP="003E5605">
            <w:pPr>
              <w:pStyle w:val="afffffffff9"/>
              <w:ind w:firstLineChars="200" w:firstLine="360"/>
              <w:jc w:val="both"/>
            </w:pPr>
            <w:r>
              <w:rPr>
                <w:rFonts w:hint="eastAsia"/>
                <w:vertAlign w:val="superscript"/>
              </w:rPr>
              <w:t>a</w:t>
            </w:r>
            <w:r>
              <w:t xml:space="preserve">     </w:t>
            </w:r>
            <w:r>
              <w:rPr>
                <w:rFonts w:hint="eastAsia"/>
              </w:rPr>
              <w:t>——剔除离群值后的实验室最终数量。</w:t>
            </w:r>
          </w:p>
          <w:p w14:paraId="4AB60EE1" w14:textId="77777777" w:rsidR="003E5605" w:rsidRDefault="003E5605" w:rsidP="003E5605">
            <w:pPr>
              <w:pStyle w:val="afffffffff9"/>
              <w:ind w:firstLineChars="200" w:firstLine="360"/>
              <w:jc w:val="both"/>
            </w:pPr>
            <w:r>
              <w:rPr>
                <w:rFonts w:hint="eastAsia"/>
                <w:i/>
                <w:iCs/>
              </w:rPr>
              <w:t>s</w:t>
            </w:r>
            <w:r>
              <w:rPr>
                <w:vertAlign w:val="subscript"/>
              </w:rPr>
              <w:t>r</w:t>
            </w:r>
            <w:r>
              <w:t xml:space="preserve">    </w:t>
            </w:r>
            <w:r>
              <w:rPr>
                <w:rFonts w:hint="eastAsia"/>
              </w:rPr>
              <w:t>——日内重复性标准差；</w:t>
            </w:r>
            <w:r>
              <w:t xml:space="preserve"> </w:t>
            </w:r>
          </w:p>
          <w:p w14:paraId="45659EE3" w14:textId="77777777" w:rsidR="003E5605" w:rsidRDefault="003E5605" w:rsidP="003E5605">
            <w:pPr>
              <w:pStyle w:val="afffffffff9"/>
              <w:ind w:firstLineChars="200" w:firstLine="360"/>
              <w:jc w:val="both"/>
            </w:pPr>
            <w:r>
              <w:rPr>
                <w:rFonts w:hint="eastAsia"/>
                <w:i/>
                <w:iCs/>
              </w:rPr>
              <w:t>r</w:t>
            </w:r>
            <w:r>
              <w:t xml:space="preserve">    </w:t>
            </w:r>
            <w:r>
              <w:rPr>
                <w:rFonts w:hint="eastAsia"/>
              </w:rPr>
              <w:t>——日内重复性，以测定单位表示；</w:t>
            </w:r>
            <w:r>
              <w:t xml:space="preserve"> </w:t>
            </w:r>
          </w:p>
          <w:p w14:paraId="668D3970" w14:textId="77777777" w:rsidR="003E5605" w:rsidRDefault="003E5605" w:rsidP="003E5605">
            <w:pPr>
              <w:pStyle w:val="afffffffff9"/>
              <w:ind w:firstLineChars="149" w:firstLine="268"/>
              <w:jc w:val="both"/>
            </w:pPr>
            <w:r>
              <w:rPr>
                <w:rFonts w:hint="eastAsia"/>
              </w:rPr>
              <w:t>（</w:t>
            </w:r>
            <w:r>
              <w:rPr>
                <w:rFonts w:hint="eastAsia"/>
                <w:i/>
                <w:iCs/>
              </w:rPr>
              <w:t>r</w:t>
            </w:r>
            <w:r>
              <w:rPr>
                <w:rFonts w:hint="eastAsia"/>
              </w:rPr>
              <w:t>） ——相对日内重复性，以百分数表示；</w:t>
            </w:r>
          </w:p>
          <w:p w14:paraId="52E168C2" w14:textId="77777777" w:rsidR="003E5605" w:rsidRDefault="003E5605" w:rsidP="003E5605">
            <w:pPr>
              <w:pStyle w:val="afffffffff9"/>
              <w:ind w:firstLineChars="200" w:firstLine="360"/>
              <w:jc w:val="both"/>
            </w:pPr>
            <w:r>
              <w:rPr>
                <w:rFonts w:hint="eastAsia"/>
                <w:i/>
                <w:iCs/>
              </w:rPr>
              <w:t>s</w:t>
            </w:r>
            <w:r>
              <w:rPr>
                <w:vertAlign w:val="subscript"/>
              </w:rPr>
              <w:t>rD</w:t>
            </w:r>
            <w:r>
              <w:t xml:space="preserve">   </w:t>
            </w:r>
            <w:r>
              <w:rPr>
                <w:rFonts w:hint="eastAsia"/>
              </w:rPr>
              <w:t>——日间重复性标准差；</w:t>
            </w:r>
          </w:p>
          <w:p w14:paraId="2C7CC9F9" w14:textId="77777777" w:rsidR="003E5605" w:rsidRDefault="003E5605" w:rsidP="003E5605">
            <w:pPr>
              <w:pStyle w:val="afffffffff9"/>
              <w:ind w:firstLineChars="200" w:firstLine="360"/>
              <w:jc w:val="both"/>
            </w:pPr>
            <w:r>
              <w:rPr>
                <w:rFonts w:hint="eastAsia"/>
                <w:i/>
                <w:iCs/>
              </w:rPr>
              <w:t>r</w:t>
            </w:r>
            <w:r>
              <w:rPr>
                <w:vertAlign w:val="subscript"/>
              </w:rPr>
              <w:t>D</w:t>
            </w:r>
            <w:r>
              <w:t xml:space="preserve">   </w:t>
            </w:r>
            <w:r>
              <w:rPr>
                <w:rFonts w:hint="eastAsia"/>
              </w:rPr>
              <w:t xml:space="preserve">——日间重复性，以测定单位表示； </w:t>
            </w:r>
          </w:p>
          <w:p w14:paraId="4A5D13B9" w14:textId="77777777" w:rsidR="003E5605" w:rsidRDefault="003E5605" w:rsidP="003E5605">
            <w:pPr>
              <w:pStyle w:val="afffffffff9"/>
              <w:ind w:firstLineChars="149" w:firstLine="268"/>
              <w:jc w:val="both"/>
            </w:pPr>
            <w:r>
              <w:rPr>
                <w:rFonts w:hint="eastAsia"/>
              </w:rPr>
              <w:t>（</w:t>
            </w:r>
            <w:r>
              <w:rPr>
                <w:rFonts w:hint="eastAsia"/>
                <w:i/>
                <w:iCs/>
              </w:rPr>
              <w:t>r</w:t>
            </w:r>
            <w:r>
              <w:rPr>
                <w:vertAlign w:val="subscript"/>
              </w:rPr>
              <w:t>D</w:t>
            </w:r>
            <w:r>
              <w:rPr>
                <w:rFonts w:hint="eastAsia"/>
              </w:rPr>
              <w:t>）——相对日间重复性，以百分数表示；</w:t>
            </w:r>
          </w:p>
          <w:p w14:paraId="6FCA77DF" w14:textId="77777777" w:rsidR="003E5605" w:rsidRDefault="003E5605" w:rsidP="003E5605">
            <w:pPr>
              <w:pStyle w:val="afffffffff9"/>
              <w:ind w:firstLineChars="200" w:firstLine="360"/>
              <w:jc w:val="both"/>
            </w:pPr>
            <w:r>
              <w:rPr>
                <w:rFonts w:hint="eastAsia"/>
                <w:i/>
                <w:iCs/>
              </w:rPr>
              <w:t>S</w:t>
            </w:r>
            <w:r>
              <w:rPr>
                <w:vertAlign w:val="subscript"/>
              </w:rPr>
              <w:t xml:space="preserve">R      </w:t>
            </w:r>
            <w:r>
              <w:rPr>
                <w:rFonts w:hint="eastAsia"/>
              </w:rPr>
              <w:t>——再现性标准差；</w:t>
            </w:r>
          </w:p>
          <w:p w14:paraId="456593C8" w14:textId="77777777" w:rsidR="003E5605" w:rsidRDefault="003E5605" w:rsidP="003E5605">
            <w:pPr>
              <w:pStyle w:val="afffffffff9"/>
              <w:ind w:firstLineChars="228" w:firstLine="410"/>
              <w:jc w:val="both"/>
            </w:pPr>
            <w:r>
              <w:rPr>
                <w:rFonts w:hint="eastAsia"/>
                <w:i/>
                <w:iCs/>
              </w:rPr>
              <w:t>R</w:t>
            </w:r>
            <w:r>
              <w:rPr>
                <w:i/>
                <w:iCs/>
              </w:rPr>
              <w:t xml:space="preserve">   </w:t>
            </w:r>
            <w:r>
              <w:rPr>
                <w:rFonts w:hint="eastAsia"/>
              </w:rPr>
              <w:t>——再现性，以测定单位表示；</w:t>
            </w:r>
          </w:p>
          <w:p w14:paraId="64E33D8A" w14:textId="77777777" w:rsidR="003E5605" w:rsidRDefault="003E5605" w:rsidP="003E5605">
            <w:pPr>
              <w:pStyle w:val="afffffffff9"/>
              <w:ind w:firstLineChars="149" w:firstLine="268"/>
              <w:jc w:val="both"/>
            </w:pPr>
            <w:r>
              <w:rPr>
                <w:rFonts w:hint="eastAsia"/>
              </w:rPr>
              <w:t>（</w:t>
            </w:r>
            <w:r>
              <w:rPr>
                <w:rFonts w:hint="eastAsia"/>
                <w:i/>
                <w:iCs/>
              </w:rPr>
              <w:t>R</w:t>
            </w:r>
            <w:r>
              <w:rPr>
                <w:rFonts w:hint="eastAsia"/>
              </w:rPr>
              <w:t>）——相对再现性，以百分数表示。</w:t>
            </w:r>
          </w:p>
        </w:tc>
      </w:tr>
    </w:tbl>
    <w:p w14:paraId="714ACAAF" w14:textId="77777777" w:rsidR="0061627B" w:rsidRDefault="0061627B" w:rsidP="0061627B">
      <w:pPr>
        <w:pStyle w:val="affffb"/>
        <w:ind w:firstLineChars="0" w:firstLine="0"/>
        <w:sectPr w:rsidR="0061627B" w:rsidSect="0002312D">
          <w:pgSz w:w="11906" w:h="16838" w:code="9"/>
          <w:pgMar w:top="1928" w:right="1134" w:bottom="1134" w:left="1134" w:header="1418" w:footer="1134" w:gutter="284"/>
          <w:cols w:space="425"/>
          <w:formProt w:val="0"/>
          <w:docGrid w:type="lines" w:linePitch="312"/>
        </w:sectPr>
      </w:pPr>
    </w:p>
    <w:p w14:paraId="5D4E7E1A" w14:textId="77777777" w:rsidR="0061627B" w:rsidRDefault="0061627B" w:rsidP="0061627B">
      <w:pPr>
        <w:pStyle w:val="afffff2"/>
        <w:spacing w:after="156"/>
      </w:pPr>
      <w:bookmarkStart w:id="76" w:name="_Toc108029213"/>
      <w:bookmarkStart w:id="77" w:name="BookMark7"/>
      <w:bookmarkStart w:id="78" w:name="BookMark6"/>
      <w:bookmarkEnd w:id="63"/>
      <w:r w:rsidRPr="0061627B">
        <w:rPr>
          <w:rFonts w:hint="eastAsia"/>
          <w:spacing w:val="105"/>
        </w:rPr>
        <w:lastRenderedPageBreak/>
        <w:t>参考文</w:t>
      </w:r>
      <w:r>
        <w:rPr>
          <w:rFonts w:hint="eastAsia"/>
        </w:rPr>
        <w:t>献</w:t>
      </w:r>
      <w:bookmarkEnd w:id="76"/>
    </w:p>
    <w:p w14:paraId="2748A641" w14:textId="59FF9FAD" w:rsidR="0061627B" w:rsidRPr="0061627B" w:rsidRDefault="0061627B" w:rsidP="0061627B">
      <w:pPr>
        <w:autoSpaceDE w:val="0"/>
        <w:autoSpaceDN w:val="0"/>
        <w:jc w:val="left"/>
        <w:rPr>
          <w:rFonts w:ascii="宋体" w:hAnsi="宋体"/>
          <w:iCs/>
          <w:kern w:val="0"/>
        </w:rPr>
      </w:pPr>
      <w:r w:rsidRPr="0061627B">
        <w:rPr>
          <w:rFonts w:ascii="宋体" w:hAnsi="宋体"/>
          <w:kern w:val="0"/>
        </w:rPr>
        <w:t>[1] ISO 1382</w:t>
      </w:r>
      <w:r w:rsidR="005637A9">
        <w:rPr>
          <w:rFonts w:ascii="宋体" w:hAnsi="宋体"/>
          <w:kern w:val="0"/>
        </w:rPr>
        <w:t>:2012</w:t>
      </w:r>
      <w:r w:rsidRPr="0061627B">
        <w:rPr>
          <w:rFonts w:ascii="宋体" w:hAnsi="宋体"/>
          <w:kern w:val="0"/>
        </w:rPr>
        <w:t xml:space="preserve"> </w:t>
      </w:r>
      <w:r w:rsidRPr="0061627B">
        <w:rPr>
          <w:rFonts w:ascii="宋体" w:hAnsi="宋体"/>
          <w:iCs/>
          <w:kern w:val="0"/>
        </w:rPr>
        <w:t>Rubber — Vocabulary</w:t>
      </w:r>
    </w:p>
    <w:p w14:paraId="291EDA4A" w14:textId="3E9D9E24" w:rsidR="0061627B" w:rsidRPr="0061627B" w:rsidRDefault="0061627B" w:rsidP="0061627B">
      <w:pPr>
        <w:pStyle w:val="afffffffffffd"/>
        <w:ind w:firstLineChars="0" w:firstLine="0"/>
        <w:rPr>
          <w:rFonts w:hAnsi="宋体"/>
          <w:sz w:val="32"/>
        </w:rPr>
      </w:pPr>
      <w:r w:rsidRPr="0061627B">
        <w:rPr>
          <w:rFonts w:hAnsi="宋体"/>
          <w:szCs w:val="21"/>
        </w:rPr>
        <w:t>[2] ISO</w:t>
      </w:r>
      <w:r w:rsidRPr="0061627B">
        <w:rPr>
          <w:rFonts w:hAnsi="宋体" w:hint="eastAsia"/>
          <w:szCs w:val="21"/>
        </w:rPr>
        <w:t xml:space="preserve"> 19983</w:t>
      </w:r>
      <w:r w:rsidR="005637A9">
        <w:rPr>
          <w:rFonts w:hAnsi="宋体" w:hint="eastAsia"/>
          <w:szCs w:val="21"/>
        </w:rPr>
        <w:t>:</w:t>
      </w:r>
      <w:r w:rsidR="005637A9">
        <w:rPr>
          <w:rFonts w:hAnsi="宋体"/>
          <w:szCs w:val="21"/>
        </w:rPr>
        <w:t>2017</w:t>
      </w:r>
      <w:r w:rsidRPr="0061627B">
        <w:rPr>
          <w:rFonts w:hAnsi="宋体"/>
          <w:szCs w:val="21"/>
        </w:rPr>
        <w:t xml:space="preserve"> </w:t>
      </w:r>
      <w:r w:rsidRPr="0061627B">
        <w:rPr>
          <w:rFonts w:hAnsi="宋体"/>
          <w:iCs/>
          <w:szCs w:val="21"/>
        </w:rPr>
        <w:t>Rubber — Determination of precision for test methods</w:t>
      </w:r>
    </w:p>
    <w:p w14:paraId="1FA91816" w14:textId="77777777" w:rsidR="0061627B" w:rsidRPr="0096381A" w:rsidRDefault="007C17D7" w:rsidP="007C17D7">
      <w:pPr>
        <w:pStyle w:val="affffb"/>
        <w:ind w:firstLineChars="0" w:firstLine="0"/>
        <w:jc w:val="center"/>
      </w:pPr>
      <w:bookmarkStart w:id="79" w:name="BookMark8"/>
      <w:bookmarkEnd w:id="77"/>
      <w:bookmarkEnd w:id="78"/>
      <w:r>
        <w:drawing>
          <wp:inline distT="0" distB="0" distL="0" distR="0" wp14:anchorId="1CD7969A" wp14:editId="15B941AD">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1485900" cy="317500"/>
                    </a:xfrm>
                    <a:prstGeom prst="rect">
                      <a:avLst/>
                    </a:prstGeom>
                  </pic:spPr>
                </pic:pic>
              </a:graphicData>
            </a:graphic>
          </wp:inline>
        </w:drawing>
      </w:r>
      <w:bookmarkEnd w:id="79"/>
    </w:p>
    <w:sectPr w:rsidR="0061627B" w:rsidRPr="0096381A" w:rsidSect="00E4763E">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9FEF57" w14:textId="77777777" w:rsidR="007F35AB" w:rsidRDefault="007F35AB" w:rsidP="00D86DB7">
      <w:r>
        <w:separator/>
      </w:r>
    </w:p>
    <w:p w14:paraId="1EADC775" w14:textId="77777777" w:rsidR="007F35AB" w:rsidRDefault="007F35AB"/>
    <w:p w14:paraId="0BC987E2" w14:textId="77777777" w:rsidR="007F35AB" w:rsidRDefault="007F35AB"/>
  </w:endnote>
  <w:endnote w:type="continuationSeparator" w:id="0">
    <w:p w14:paraId="2748CDA3" w14:textId="77777777" w:rsidR="007F35AB" w:rsidRDefault="007F35AB" w:rsidP="00D86DB7">
      <w:r>
        <w:continuationSeparator/>
      </w:r>
    </w:p>
    <w:p w14:paraId="2F05B8F0" w14:textId="77777777" w:rsidR="007F35AB" w:rsidRDefault="007F35AB"/>
    <w:p w14:paraId="0994970C" w14:textId="77777777" w:rsidR="007F35AB" w:rsidRDefault="007F35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61B2F6" w14:textId="77777777" w:rsidR="00DD0EAB" w:rsidRDefault="00DD0EAB">
    <w:pPr>
      <w:pStyle w:val="afffb"/>
    </w:pPr>
    <w:r>
      <w:fldChar w:fldCharType="begin"/>
    </w:r>
    <w:r>
      <w:instrText>PAGE   \* MERGEFORMAT</w:instrText>
    </w:r>
    <w:r>
      <w:fldChar w:fldCharType="separate"/>
    </w:r>
    <w:r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63D06" w14:textId="77777777" w:rsidR="00DD0EAB" w:rsidRDefault="00DD0EAB">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D111F" w14:textId="77777777" w:rsidR="00DD0EAB" w:rsidRPr="00324EDD" w:rsidRDefault="00DD0EAB"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D16D4" w14:textId="77777777" w:rsidR="00DD0EAB" w:rsidRDefault="00DD0EAB" w:rsidP="00D63276">
    <w:pPr>
      <w:pStyle w:val="affff8"/>
    </w:pPr>
    <w:r>
      <w:fldChar w:fldCharType="begin"/>
    </w:r>
    <w:r>
      <w:instrText>PAGE   \* MERGEFORMAT</w:instrText>
    </w:r>
    <w:r>
      <w:fldChar w:fldCharType="separate"/>
    </w:r>
    <w:r w:rsidR="00FF5DEE" w:rsidRPr="00FF5DEE">
      <w:rPr>
        <w:noProof/>
        <w:lang w:val="zh-CN"/>
      </w:rPr>
      <w:t>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7A86D" w14:textId="77777777" w:rsidR="007F35AB" w:rsidRDefault="007F35AB" w:rsidP="00D86DB7">
      <w:r>
        <w:separator/>
      </w:r>
    </w:p>
  </w:footnote>
  <w:footnote w:type="continuationSeparator" w:id="0">
    <w:p w14:paraId="3D0A4EB9" w14:textId="77777777" w:rsidR="007F35AB" w:rsidRDefault="007F35AB" w:rsidP="00D86DB7">
      <w:r>
        <w:continuationSeparator/>
      </w:r>
    </w:p>
    <w:p w14:paraId="4F7AF15D" w14:textId="77777777" w:rsidR="007F35AB" w:rsidRDefault="007F35AB"/>
    <w:p w14:paraId="3A8A54AD" w14:textId="77777777" w:rsidR="007F35AB" w:rsidRDefault="007F35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0099" w14:textId="77777777" w:rsidR="00DD0EAB" w:rsidRDefault="00DD0EAB">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CA922" w14:textId="77777777" w:rsidR="00DD0EAB" w:rsidRPr="00E70388" w:rsidRDefault="00DD0EAB"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40C04" w14:textId="77777777" w:rsidR="00DD0EAB" w:rsidRPr="00324EDD" w:rsidRDefault="00DD0EAB"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7860E" w14:textId="561BD7CB" w:rsidR="00DD0EAB" w:rsidRDefault="00DD0EAB"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C3212E">
      <w:rPr>
        <w:noProof/>
      </w:rPr>
      <w:t>GB/T 8297—202X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F6C75" w14:textId="0257DBBB" w:rsidR="00DD0EAB" w:rsidRPr="00D84FA1" w:rsidRDefault="00DD0EAB" w:rsidP="007C19E8">
    <w:pPr>
      <w:pStyle w:val="afffff0"/>
      <w:spacing w:after="0"/>
    </w:pPr>
    <w:r>
      <w:fldChar w:fldCharType="begin"/>
    </w:r>
    <w:r>
      <w:instrText xml:space="preserve"> STYLEREF  标准文件_文件编号  \* MERGEFORMAT </w:instrText>
    </w:r>
    <w:r>
      <w:fldChar w:fldCharType="separate"/>
    </w:r>
    <w:r w:rsidR="00C3212E">
      <w:t>GB/T 8297</w:t>
    </w:r>
    <w:r w:rsidR="00C3212E">
      <w:t>—</w:t>
    </w:r>
    <w:r w:rsidR="00C3212E">
      <w:t>202X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6"/>
    <w:multiLevelType w:val="multilevel"/>
    <w:tmpl w:val="00000016"/>
    <w:lvl w:ilvl="0">
      <w:start w:val="1"/>
      <w:numFmt w:val="lowerLetter"/>
      <w:lvlText w:val="%1）"/>
      <w:lvlJc w:val="left"/>
      <w:pPr>
        <w:tabs>
          <w:tab w:val="num" w:pos="780"/>
        </w:tabs>
        <w:ind w:left="780" w:hanging="360"/>
      </w:pPr>
      <w:rPr>
        <w:rFonts w:cs="Times New Roman" w:hint="eastAsia"/>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abstractNum w:abstractNumId="1"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2"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8"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1" w15:restartNumberingAfterBreak="0">
    <w:nsid w:val="2C5917C3"/>
    <w:multiLevelType w:val="multilevel"/>
    <w:tmpl w:val="439C2298"/>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4"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5"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6"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7"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8"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9"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0"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2"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3"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6"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7"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8"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9"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0"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5245"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3"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4"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5"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959990446">
    <w:abstractNumId w:val="1"/>
  </w:num>
  <w:num w:numId="2" w16cid:durableId="367805329">
    <w:abstractNumId w:val="32"/>
  </w:num>
  <w:num w:numId="3" w16cid:durableId="901789542">
    <w:abstractNumId w:val="6"/>
  </w:num>
  <w:num w:numId="4" w16cid:durableId="1774738903">
    <w:abstractNumId w:val="9"/>
  </w:num>
  <w:num w:numId="5" w16cid:durableId="1172915824">
    <w:abstractNumId w:val="28"/>
  </w:num>
  <w:num w:numId="6" w16cid:durableId="1636637830">
    <w:abstractNumId w:val="10"/>
  </w:num>
  <w:num w:numId="7" w16cid:durableId="113066858">
    <w:abstractNumId w:val="21"/>
  </w:num>
  <w:num w:numId="8" w16cid:durableId="1262420369">
    <w:abstractNumId w:val="8"/>
  </w:num>
  <w:num w:numId="9" w16cid:durableId="688213952">
    <w:abstractNumId w:val="24"/>
  </w:num>
  <w:num w:numId="10" w16cid:durableId="1098990275">
    <w:abstractNumId w:val="26"/>
  </w:num>
  <w:num w:numId="11" w16cid:durableId="1147555523">
    <w:abstractNumId w:val="22"/>
  </w:num>
  <w:num w:numId="12" w16cid:durableId="1570144083">
    <w:abstractNumId w:val="34"/>
  </w:num>
  <w:num w:numId="13" w16cid:durableId="1905985929">
    <w:abstractNumId w:val="19"/>
  </w:num>
  <w:num w:numId="14" w16cid:durableId="1739478064">
    <w:abstractNumId w:val="35"/>
  </w:num>
  <w:num w:numId="15" w16cid:durableId="1140271143">
    <w:abstractNumId w:val="2"/>
  </w:num>
  <w:num w:numId="16" w16cid:durableId="1670399398">
    <w:abstractNumId w:val="25"/>
  </w:num>
  <w:num w:numId="17" w16cid:durableId="1567565668">
    <w:abstractNumId w:val="7"/>
  </w:num>
  <w:num w:numId="18" w16cid:durableId="1769809416">
    <w:abstractNumId w:val="15"/>
  </w:num>
  <w:num w:numId="19" w16cid:durableId="118110868">
    <w:abstractNumId w:val="20"/>
  </w:num>
  <w:num w:numId="20" w16cid:durableId="2130120150">
    <w:abstractNumId w:val="30"/>
  </w:num>
  <w:num w:numId="21" w16cid:durableId="897593253">
    <w:abstractNumId w:val="31"/>
  </w:num>
  <w:num w:numId="22" w16cid:durableId="677124885">
    <w:abstractNumId w:val="12"/>
  </w:num>
  <w:num w:numId="23" w16cid:durableId="937328052">
    <w:abstractNumId w:val="14"/>
  </w:num>
  <w:num w:numId="24" w16cid:durableId="787774542">
    <w:abstractNumId w:val="33"/>
  </w:num>
  <w:num w:numId="25" w16cid:durableId="1644193439">
    <w:abstractNumId w:val="3"/>
  </w:num>
  <w:num w:numId="26" w16cid:durableId="248851455">
    <w:abstractNumId w:val="5"/>
  </w:num>
  <w:num w:numId="27" w16cid:durableId="645739123">
    <w:abstractNumId w:val="18"/>
  </w:num>
  <w:num w:numId="28" w16cid:durableId="403988297">
    <w:abstractNumId w:val="16"/>
  </w:num>
  <w:num w:numId="29" w16cid:durableId="810757220">
    <w:abstractNumId w:val="29"/>
  </w:num>
  <w:num w:numId="30" w16cid:durableId="62993560">
    <w:abstractNumId w:val="11"/>
  </w:num>
  <w:num w:numId="31" w16cid:durableId="1504052002">
    <w:abstractNumId w:val="27"/>
  </w:num>
  <w:num w:numId="32" w16cid:durableId="715929523">
    <w:abstractNumId w:val="23"/>
  </w:num>
  <w:num w:numId="33" w16cid:durableId="7554425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163745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87928069">
    <w:abstractNumId w:val="13"/>
  </w:num>
  <w:num w:numId="36" w16cid:durableId="686172581">
    <w:abstractNumId w:val="4"/>
  </w:num>
  <w:num w:numId="37" w16cid:durableId="203109955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9313250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37917285">
    <w:abstractNumId w:val="32"/>
  </w:num>
  <w:num w:numId="40" w16cid:durableId="1937325694">
    <w:abstractNumId w:val="17"/>
  </w:num>
  <w:num w:numId="41" w16cid:durableId="1303002171">
    <w:abstractNumId w:val="0"/>
  </w:num>
  <w:num w:numId="42" w16cid:durableId="58577016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80867285">
    <w:abstractNumId w:val="32"/>
  </w:num>
  <w:num w:numId="44" w16cid:durableId="852836513">
    <w:abstractNumId w:val="32"/>
  </w:num>
  <w:num w:numId="45" w16cid:durableId="646281635">
    <w:abstractNumId w:val="3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763E"/>
    <w:rsid w:val="0000040A"/>
    <w:rsid w:val="00000A94"/>
    <w:rsid w:val="00001972"/>
    <w:rsid w:val="00001D9A"/>
    <w:rsid w:val="00007B3A"/>
    <w:rsid w:val="000107E0"/>
    <w:rsid w:val="00011FDE"/>
    <w:rsid w:val="00012FFD"/>
    <w:rsid w:val="00014162"/>
    <w:rsid w:val="00014340"/>
    <w:rsid w:val="00016A9C"/>
    <w:rsid w:val="00022184"/>
    <w:rsid w:val="00022762"/>
    <w:rsid w:val="0002312D"/>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4974"/>
    <w:rsid w:val="00077B64"/>
    <w:rsid w:val="000809AA"/>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49C"/>
    <w:rsid w:val="000A296B"/>
    <w:rsid w:val="000A663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0C6D"/>
    <w:rsid w:val="001016A7"/>
    <w:rsid w:val="00103C50"/>
    <w:rsid w:val="00104926"/>
    <w:rsid w:val="00113B1E"/>
    <w:rsid w:val="0011711C"/>
    <w:rsid w:val="00124E4F"/>
    <w:rsid w:val="001254C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391C"/>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2109"/>
    <w:rsid w:val="002142EA"/>
    <w:rsid w:val="002204BB"/>
    <w:rsid w:val="00221B79"/>
    <w:rsid w:val="00221C6B"/>
    <w:rsid w:val="002253A1"/>
    <w:rsid w:val="00225CF8"/>
    <w:rsid w:val="0022794E"/>
    <w:rsid w:val="00233D64"/>
    <w:rsid w:val="0023482A"/>
    <w:rsid w:val="002359CB"/>
    <w:rsid w:val="002375D9"/>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770FE"/>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EDD"/>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E5605"/>
    <w:rsid w:val="003F0841"/>
    <w:rsid w:val="003F11BF"/>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A12DF"/>
    <w:rsid w:val="004A185F"/>
    <w:rsid w:val="004A1BA8"/>
    <w:rsid w:val="004A4B57"/>
    <w:rsid w:val="004A63FA"/>
    <w:rsid w:val="004B2701"/>
    <w:rsid w:val="004B2E1B"/>
    <w:rsid w:val="004B3E93"/>
    <w:rsid w:val="004C1FBC"/>
    <w:rsid w:val="004C3F1D"/>
    <w:rsid w:val="004C458D"/>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E74EC"/>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461"/>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5DD"/>
    <w:rsid w:val="00551F6F"/>
    <w:rsid w:val="00555044"/>
    <w:rsid w:val="00561475"/>
    <w:rsid w:val="005637A9"/>
    <w:rsid w:val="0056487B"/>
    <w:rsid w:val="00564FB9"/>
    <w:rsid w:val="00573D9E"/>
    <w:rsid w:val="00574444"/>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3F63"/>
    <w:rsid w:val="005E7881"/>
    <w:rsid w:val="005E78E0"/>
    <w:rsid w:val="005F0D9C"/>
    <w:rsid w:val="005F284E"/>
    <w:rsid w:val="006002B2"/>
    <w:rsid w:val="006015CE"/>
    <w:rsid w:val="00604784"/>
    <w:rsid w:val="00606419"/>
    <w:rsid w:val="00607D29"/>
    <w:rsid w:val="00610017"/>
    <w:rsid w:val="00612952"/>
    <w:rsid w:val="00614CC1"/>
    <w:rsid w:val="00615A9D"/>
    <w:rsid w:val="0061627B"/>
    <w:rsid w:val="006162BE"/>
    <w:rsid w:val="00616BBB"/>
    <w:rsid w:val="00617387"/>
    <w:rsid w:val="006252D8"/>
    <w:rsid w:val="006259BC"/>
    <w:rsid w:val="0062636B"/>
    <w:rsid w:val="00626922"/>
    <w:rsid w:val="00632182"/>
    <w:rsid w:val="0063268F"/>
    <w:rsid w:val="00632AE0"/>
    <w:rsid w:val="00633C17"/>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5DEE"/>
    <w:rsid w:val="006F03A8"/>
    <w:rsid w:val="006F0ED7"/>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37DD2"/>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57C4E"/>
    <w:rsid w:val="007609A2"/>
    <w:rsid w:val="00765C43"/>
    <w:rsid w:val="00765EFB"/>
    <w:rsid w:val="007671CA"/>
    <w:rsid w:val="00767C61"/>
    <w:rsid w:val="0077008A"/>
    <w:rsid w:val="00773C1F"/>
    <w:rsid w:val="00774DA4"/>
    <w:rsid w:val="00776599"/>
    <w:rsid w:val="00777B6D"/>
    <w:rsid w:val="0078114B"/>
    <w:rsid w:val="00781DD2"/>
    <w:rsid w:val="00783ECF"/>
    <w:rsid w:val="0078413A"/>
    <w:rsid w:val="007868A2"/>
    <w:rsid w:val="00790CA3"/>
    <w:rsid w:val="00790E01"/>
    <w:rsid w:val="007959E8"/>
    <w:rsid w:val="00795E9C"/>
    <w:rsid w:val="007A0521"/>
    <w:rsid w:val="007A061E"/>
    <w:rsid w:val="007A0B79"/>
    <w:rsid w:val="007A2E12"/>
    <w:rsid w:val="007A3475"/>
    <w:rsid w:val="007A41C8"/>
    <w:rsid w:val="007A54CE"/>
    <w:rsid w:val="007A6118"/>
    <w:rsid w:val="007A7FFA"/>
    <w:rsid w:val="007B04EB"/>
    <w:rsid w:val="007B0D4F"/>
    <w:rsid w:val="007B5A3D"/>
    <w:rsid w:val="007B5B95"/>
    <w:rsid w:val="007B68EA"/>
    <w:rsid w:val="007C17D7"/>
    <w:rsid w:val="007C19E8"/>
    <w:rsid w:val="007C2D89"/>
    <w:rsid w:val="007C4593"/>
    <w:rsid w:val="007C5309"/>
    <w:rsid w:val="007C6069"/>
    <w:rsid w:val="007D06C4"/>
    <w:rsid w:val="007D1352"/>
    <w:rsid w:val="007D2508"/>
    <w:rsid w:val="007D346A"/>
    <w:rsid w:val="007D6518"/>
    <w:rsid w:val="007D76BD"/>
    <w:rsid w:val="007E0BF1"/>
    <w:rsid w:val="007E58DC"/>
    <w:rsid w:val="007F0ED8"/>
    <w:rsid w:val="007F0F63"/>
    <w:rsid w:val="007F35AB"/>
    <w:rsid w:val="007F75CE"/>
    <w:rsid w:val="008013A4"/>
    <w:rsid w:val="008027CE"/>
    <w:rsid w:val="00802F42"/>
    <w:rsid w:val="00804383"/>
    <w:rsid w:val="00804BB7"/>
    <w:rsid w:val="00805D61"/>
    <w:rsid w:val="00810257"/>
    <w:rsid w:val="008104F5"/>
    <w:rsid w:val="00811072"/>
    <w:rsid w:val="00811369"/>
    <w:rsid w:val="00814E50"/>
    <w:rsid w:val="00815419"/>
    <w:rsid w:val="008163C8"/>
    <w:rsid w:val="00817325"/>
    <w:rsid w:val="008209E6"/>
    <w:rsid w:val="00822EF1"/>
    <w:rsid w:val="00823303"/>
    <w:rsid w:val="008233B2"/>
    <w:rsid w:val="00823A9F"/>
    <w:rsid w:val="00823C85"/>
    <w:rsid w:val="00825138"/>
    <w:rsid w:val="008269DD"/>
    <w:rsid w:val="00826BD2"/>
    <w:rsid w:val="00830621"/>
    <w:rsid w:val="0083348C"/>
    <w:rsid w:val="008373D3"/>
    <w:rsid w:val="00840382"/>
    <w:rsid w:val="00840617"/>
    <w:rsid w:val="00842A47"/>
    <w:rsid w:val="00843C13"/>
    <w:rsid w:val="008454F8"/>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3B3"/>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3DD"/>
    <w:rsid w:val="008D7B54"/>
    <w:rsid w:val="008E0C9D"/>
    <w:rsid w:val="008E1648"/>
    <w:rsid w:val="008E1B3E"/>
    <w:rsid w:val="008E2319"/>
    <w:rsid w:val="008E4BB6"/>
    <w:rsid w:val="008E5518"/>
    <w:rsid w:val="008E6A84"/>
    <w:rsid w:val="008F0CDC"/>
    <w:rsid w:val="008F17A3"/>
    <w:rsid w:val="008F1ED3"/>
    <w:rsid w:val="008F4C29"/>
    <w:rsid w:val="008F6C96"/>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245F5"/>
    <w:rsid w:val="009249EC"/>
    <w:rsid w:val="009273B3"/>
    <w:rsid w:val="009305B5"/>
    <w:rsid w:val="00934C12"/>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3B2C"/>
    <w:rsid w:val="00A3597D"/>
    <w:rsid w:val="00A40091"/>
    <w:rsid w:val="00A4030F"/>
    <w:rsid w:val="00A41C79"/>
    <w:rsid w:val="00A41CB5"/>
    <w:rsid w:val="00A42CDF"/>
    <w:rsid w:val="00A4452E"/>
    <w:rsid w:val="00A4472C"/>
    <w:rsid w:val="00A44E69"/>
    <w:rsid w:val="00A4661E"/>
    <w:rsid w:val="00A55BD6"/>
    <w:rsid w:val="00A55D50"/>
    <w:rsid w:val="00A57142"/>
    <w:rsid w:val="00A5740D"/>
    <w:rsid w:val="00A6123F"/>
    <w:rsid w:val="00A648CD"/>
    <w:rsid w:val="00A6537A"/>
    <w:rsid w:val="00A67866"/>
    <w:rsid w:val="00A70B07"/>
    <w:rsid w:val="00A723F8"/>
    <w:rsid w:val="00A77CCB"/>
    <w:rsid w:val="00A83D8D"/>
    <w:rsid w:val="00A8446B"/>
    <w:rsid w:val="00A8473F"/>
    <w:rsid w:val="00A862D6"/>
    <w:rsid w:val="00A8715E"/>
    <w:rsid w:val="00A9295B"/>
    <w:rsid w:val="00A93B09"/>
    <w:rsid w:val="00A952D7"/>
    <w:rsid w:val="00A95595"/>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AF5F79"/>
    <w:rsid w:val="00B049AF"/>
    <w:rsid w:val="00B07242"/>
    <w:rsid w:val="00B10534"/>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D40"/>
    <w:rsid w:val="00B97386"/>
    <w:rsid w:val="00BA1E97"/>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2545"/>
    <w:rsid w:val="00C04904"/>
    <w:rsid w:val="00C056B3"/>
    <w:rsid w:val="00C103E5"/>
    <w:rsid w:val="00C13319"/>
    <w:rsid w:val="00C13EE9"/>
    <w:rsid w:val="00C14D87"/>
    <w:rsid w:val="00C21540"/>
    <w:rsid w:val="00C21906"/>
    <w:rsid w:val="00C21BFA"/>
    <w:rsid w:val="00C24BC8"/>
    <w:rsid w:val="00C24C8D"/>
    <w:rsid w:val="00C25FE2"/>
    <w:rsid w:val="00C26B53"/>
    <w:rsid w:val="00C279B2"/>
    <w:rsid w:val="00C3212E"/>
    <w:rsid w:val="00C33E50"/>
    <w:rsid w:val="00C34C20"/>
    <w:rsid w:val="00C35A3E"/>
    <w:rsid w:val="00C376AD"/>
    <w:rsid w:val="00C42130"/>
    <w:rsid w:val="00C423A4"/>
    <w:rsid w:val="00C44BF5"/>
    <w:rsid w:val="00C55232"/>
    <w:rsid w:val="00C553A4"/>
    <w:rsid w:val="00C55A06"/>
    <w:rsid w:val="00C55D03"/>
    <w:rsid w:val="00C601BC"/>
    <w:rsid w:val="00C6329F"/>
    <w:rsid w:val="00C63340"/>
    <w:rsid w:val="00C643F9"/>
    <w:rsid w:val="00C64E95"/>
    <w:rsid w:val="00C655FD"/>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741"/>
    <w:rsid w:val="00CA2D1B"/>
    <w:rsid w:val="00CA482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582"/>
    <w:rsid w:val="00D2661A"/>
    <w:rsid w:val="00D27582"/>
    <w:rsid w:val="00D32719"/>
    <w:rsid w:val="00D33333"/>
    <w:rsid w:val="00D352A2"/>
    <w:rsid w:val="00D40A83"/>
    <w:rsid w:val="00D4162B"/>
    <w:rsid w:val="00D4514F"/>
    <w:rsid w:val="00D451E2"/>
    <w:rsid w:val="00D4545E"/>
    <w:rsid w:val="00D45E89"/>
    <w:rsid w:val="00D45E8D"/>
    <w:rsid w:val="00D466AE"/>
    <w:rsid w:val="00D4734F"/>
    <w:rsid w:val="00D51BF3"/>
    <w:rsid w:val="00D63276"/>
    <w:rsid w:val="00D66846"/>
    <w:rsid w:val="00D675FB"/>
    <w:rsid w:val="00D71F25"/>
    <w:rsid w:val="00D77031"/>
    <w:rsid w:val="00D84941"/>
    <w:rsid w:val="00D84FA1"/>
    <w:rsid w:val="00D851F0"/>
    <w:rsid w:val="00D86DB7"/>
    <w:rsid w:val="00D926D0"/>
    <w:rsid w:val="00D93030"/>
    <w:rsid w:val="00D950E1"/>
    <w:rsid w:val="00D952A6"/>
    <w:rsid w:val="00D979D0"/>
    <w:rsid w:val="00D97F99"/>
    <w:rsid w:val="00DA19E7"/>
    <w:rsid w:val="00DA1E08"/>
    <w:rsid w:val="00DA24F8"/>
    <w:rsid w:val="00DA28E8"/>
    <w:rsid w:val="00DA38D3"/>
    <w:rsid w:val="00DA3932"/>
    <w:rsid w:val="00DA64F8"/>
    <w:rsid w:val="00DA6C15"/>
    <w:rsid w:val="00DA7370"/>
    <w:rsid w:val="00DB38EE"/>
    <w:rsid w:val="00DB498B"/>
    <w:rsid w:val="00DB66CA"/>
    <w:rsid w:val="00DB6BCA"/>
    <w:rsid w:val="00DC0321"/>
    <w:rsid w:val="00DC3067"/>
    <w:rsid w:val="00DC370B"/>
    <w:rsid w:val="00DC5B90"/>
    <w:rsid w:val="00DD00F2"/>
    <w:rsid w:val="00DD00FF"/>
    <w:rsid w:val="00DD0619"/>
    <w:rsid w:val="00DD07FB"/>
    <w:rsid w:val="00DD0EA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DF5F73"/>
    <w:rsid w:val="00E01138"/>
    <w:rsid w:val="00E02DFB"/>
    <w:rsid w:val="00E030F9"/>
    <w:rsid w:val="00E0311A"/>
    <w:rsid w:val="00E03138"/>
    <w:rsid w:val="00E06404"/>
    <w:rsid w:val="00E11A85"/>
    <w:rsid w:val="00E12495"/>
    <w:rsid w:val="00E15CCD"/>
    <w:rsid w:val="00E202EF"/>
    <w:rsid w:val="00E20878"/>
    <w:rsid w:val="00E210B5"/>
    <w:rsid w:val="00E2552F"/>
    <w:rsid w:val="00E3137A"/>
    <w:rsid w:val="00E32CCF"/>
    <w:rsid w:val="00E34A98"/>
    <w:rsid w:val="00E35D1E"/>
    <w:rsid w:val="00E364F9"/>
    <w:rsid w:val="00E365FA"/>
    <w:rsid w:val="00E40C94"/>
    <w:rsid w:val="00E44A83"/>
    <w:rsid w:val="00E46A7B"/>
    <w:rsid w:val="00E4763E"/>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1679"/>
    <w:rsid w:val="00EA58D1"/>
    <w:rsid w:val="00EA61BC"/>
    <w:rsid w:val="00EA681A"/>
    <w:rsid w:val="00EA735B"/>
    <w:rsid w:val="00EB1E69"/>
    <w:rsid w:val="00EB2086"/>
    <w:rsid w:val="00EB53DA"/>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51EA"/>
    <w:rsid w:val="00F45447"/>
    <w:rsid w:val="00F456C6"/>
    <w:rsid w:val="00F4577B"/>
    <w:rsid w:val="00F46496"/>
    <w:rsid w:val="00F474D0"/>
    <w:rsid w:val="00F50179"/>
    <w:rsid w:val="00F50270"/>
    <w:rsid w:val="00F5537D"/>
    <w:rsid w:val="00F56511"/>
    <w:rsid w:val="00F6194E"/>
    <w:rsid w:val="00F623AC"/>
    <w:rsid w:val="00F6412A"/>
    <w:rsid w:val="00F65893"/>
    <w:rsid w:val="00F66A4A"/>
    <w:rsid w:val="00F71E22"/>
    <w:rsid w:val="00F72142"/>
    <w:rsid w:val="00F72AE7"/>
    <w:rsid w:val="00F761E9"/>
    <w:rsid w:val="00F84934"/>
    <w:rsid w:val="00F84FD0"/>
    <w:rsid w:val="00F859A8"/>
    <w:rsid w:val="00F9108B"/>
    <w:rsid w:val="00F91349"/>
    <w:rsid w:val="00F93A8A"/>
    <w:rsid w:val="00F95248"/>
    <w:rsid w:val="00F956A9"/>
    <w:rsid w:val="00F963ED"/>
    <w:rsid w:val="00F966CF"/>
    <w:rsid w:val="00F96CAE"/>
    <w:rsid w:val="00F97C99"/>
    <w:rsid w:val="00FA42C0"/>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3E7D"/>
    <w:rsid w:val="00FF52A4"/>
    <w:rsid w:val="00FF5B99"/>
    <w:rsid w:val="00FF5DEE"/>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5264F"/>
  <w15:docId w15:val="{9BD0E037-2F64-4DDE-8477-3D5EE30AB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7A061E"/>
    <w:pPr>
      <w:ind w:left="198"/>
    </w:pPr>
    <w:rPr>
      <w:rFonts w:ascii="宋体" w:hAnsi="Times New Roman"/>
      <w:sz w:val="18"/>
    </w:rPr>
  </w:style>
  <w:style w:type="paragraph" w:customStyle="1" w:styleId="affff8">
    <w:name w:val="标准文件_页脚奇数页"/>
    <w:rsid w:val="00D63276"/>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523461"/>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6F0ED7"/>
    <w:pPr>
      <w:numPr>
        <w:numId w:val="5"/>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D4734F"/>
    <w:pPr>
      <w:spacing w:after="120"/>
    </w:pPr>
  </w:style>
  <w:style w:type="character" w:customStyle="1" w:styleId="afffffe">
    <w:name w:val="正文文本 字符"/>
    <w:link w:val="afffffd"/>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523461"/>
    <w:pPr>
      <w:numPr>
        <w:numId w:val="36"/>
      </w:numPr>
      <w:shd w:val="clear" w:color="FFFFFF" w:fill="FFFFFF"/>
      <w:spacing w:before="480"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523461"/>
    <w:pPr>
      <w:spacing w:before="480"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C72F0E"/>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qFormat/>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C72F0E"/>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C72F0E"/>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qFormat/>
    <w:rsid w:val="00C72F0E"/>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7A6118"/>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TOC1">
    <w:name w:val="toc 1"/>
    <w:basedOn w:val="afff5"/>
    <w:next w:val="afff5"/>
    <w:autoRedefine/>
    <w:uiPriority w:val="39"/>
    <w:unhideWhenUsed/>
    <w:rsid w:val="00574444"/>
    <w:pPr>
      <w:tabs>
        <w:tab w:val="right" w:leader="dot" w:pos="9344"/>
      </w:tabs>
    </w:pPr>
    <w:rPr>
      <w:rFonts w:ascii="宋体"/>
    </w:rPr>
  </w:style>
  <w:style w:type="table" w:styleId="afffffffffc">
    <w:name w:val="Table Grid"/>
    <w:basedOn w:val="afff7"/>
    <w:uiPriority w:val="39"/>
    <w:qFormat/>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C72F0E"/>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EB1E69"/>
    <w:pPr>
      <w:spacing w:line="300" w:lineRule="exact"/>
      <w:ind w:left="420"/>
    </w:pPr>
    <w:rPr>
      <w:rFonts w:ascii="宋体"/>
    </w:rPr>
  </w:style>
  <w:style w:type="paragraph" w:styleId="TOC4">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EB1E69"/>
    <w:pPr>
      <w:ind w:left="839"/>
    </w:pPr>
    <w:rPr>
      <w:rFonts w:ascii="宋体"/>
    </w:rPr>
  </w:style>
  <w:style w:type="paragraph" w:styleId="TOC6">
    <w:name w:val="toc 6"/>
    <w:basedOn w:val="afff5"/>
    <w:next w:val="afff5"/>
    <w:autoRedefine/>
    <w:uiPriority w:val="39"/>
    <w:unhideWhenUsed/>
    <w:rsid w:val="00EB1E69"/>
    <w:pPr>
      <w:spacing w:line="300" w:lineRule="exact"/>
      <w:ind w:left="1049"/>
    </w:pPr>
    <w:rPr>
      <w:rFonts w:ascii="宋体"/>
    </w:rPr>
  </w:style>
  <w:style w:type="paragraph" w:styleId="TOC7">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6F0ED7"/>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paragraph" w:customStyle="1" w:styleId="afffffffffffa">
    <w:name w:val="列项——（一级）"/>
    <w:rsid w:val="00E4763E"/>
    <w:pPr>
      <w:widowControl w:val="0"/>
      <w:ind w:left="833" w:hanging="408"/>
      <w:jc w:val="both"/>
    </w:pPr>
    <w:rPr>
      <w:rFonts w:ascii="宋体" w:hAnsi="Times New Roman"/>
      <w:sz w:val="21"/>
    </w:rPr>
  </w:style>
  <w:style w:type="paragraph" w:customStyle="1" w:styleId="afffffffffffb">
    <w:name w:val="列项●（二级）"/>
    <w:rsid w:val="00E4763E"/>
    <w:pPr>
      <w:tabs>
        <w:tab w:val="num" w:pos="760"/>
        <w:tab w:val="left" w:pos="840"/>
      </w:tabs>
      <w:ind w:left="1264" w:hanging="413"/>
      <w:jc w:val="both"/>
    </w:pPr>
    <w:rPr>
      <w:rFonts w:ascii="宋体" w:hAnsi="Times New Roman"/>
      <w:sz w:val="21"/>
    </w:rPr>
  </w:style>
  <w:style w:type="paragraph" w:customStyle="1" w:styleId="afffffffffffc">
    <w:name w:val="列项◆（三级）"/>
    <w:basedOn w:val="afff5"/>
    <w:rsid w:val="00E4763E"/>
    <w:pPr>
      <w:tabs>
        <w:tab w:val="num" w:pos="1678"/>
      </w:tabs>
      <w:adjustRightInd/>
      <w:spacing w:line="240" w:lineRule="auto"/>
      <w:ind w:left="1678" w:hanging="414"/>
    </w:pPr>
    <w:rPr>
      <w:rFonts w:ascii="宋体" w:hAnsi="Times New Roman"/>
    </w:rPr>
  </w:style>
  <w:style w:type="paragraph" w:customStyle="1" w:styleId="afffffffffffd">
    <w:name w:val="段"/>
    <w:link w:val="Char0"/>
    <w:rsid w:val="0016391C"/>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link w:val="afffffffffffd"/>
    <w:rsid w:val="0016391C"/>
    <w:rPr>
      <w:rFonts w:ascii="宋体" w:hAnsi="Times New Roman"/>
      <w:noProof/>
      <w:sz w:val="21"/>
    </w:rPr>
  </w:style>
  <w:style w:type="character" w:customStyle="1" w:styleId="Char1">
    <w:name w:val="二级条标题 Char"/>
    <w:rsid w:val="00C376AD"/>
    <w:rPr>
      <w:rFonts w:eastAsia="黑体"/>
      <w:sz w:val="21"/>
      <w:lang w:val="en-US" w:eastAsia="zh-CN"/>
    </w:rPr>
  </w:style>
  <w:style w:type="paragraph" w:customStyle="1" w:styleId="afffffffffffe">
    <w:name w:val="注："/>
    <w:next w:val="afffffffffffd"/>
    <w:rsid w:val="00DD0EAB"/>
    <w:pPr>
      <w:widowControl w:val="0"/>
      <w:autoSpaceDE w:val="0"/>
      <w:autoSpaceDN w:val="0"/>
      <w:ind w:left="726" w:hanging="363"/>
      <w:jc w:val="both"/>
    </w:pPr>
    <w:rPr>
      <w:rFonts w:ascii="宋体" w:hAnsi="Times New Roman"/>
      <w:sz w:val="18"/>
      <w:szCs w:val="18"/>
    </w:rPr>
  </w:style>
  <w:style w:type="paragraph" w:customStyle="1" w:styleId="affffffffffff">
    <w:name w:val="注：（正文）"/>
    <w:basedOn w:val="afffffffffffe"/>
    <w:next w:val="afffffffffffd"/>
    <w:rsid w:val="00DD0EAB"/>
  </w:style>
  <w:style w:type="paragraph" w:styleId="affffffffffff0">
    <w:name w:val="Revision"/>
    <w:hidden/>
    <w:uiPriority w:val="99"/>
    <w:semiHidden/>
    <w:rsid w:val="008D73DD"/>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26"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4.w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image" Target="media/image6.wmf"/><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oleObject" Target="embeddings/oleObject1.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image" Target="media/image2.tiff"/><Relationship Id="rId23" Type="http://schemas.openxmlformats.org/officeDocument/2006/relationships/image" Target="media/image5.wmf"/><Relationship Id="rId28" Type="http://schemas.openxmlformats.org/officeDocument/2006/relationships/image" Target="media/image8.jpg"/><Relationship Id="rId10" Type="http://schemas.openxmlformats.org/officeDocument/2006/relationships/header" Target="header2.xml"/><Relationship Id="rId19" Type="http://schemas.openxmlformats.org/officeDocument/2006/relationships/image" Target="media/image3.w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oleObject" Target="embeddings/oleObject2.bin"/><Relationship Id="rId27" Type="http://schemas.openxmlformats.org/officeDocument/2006/relationships/image" Target="media/image7.jpeg"/><Relationship Id="rId30"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2F3CD9B1F69450A9CB3A5BD34AB5D19"/>
        <w:category>
          <w:name w:val="常规"/>
          <w:gallery w:val="placeholder"/>
        </w:category>
        <w:types>
          <w:type w:val="bbPlcHdr"/>
        </w:types>
        <w:behaviors>
          <w:behavior w:val="content"/>
        </w:behaviors>
        <w:guid w:val="{80D7EA38-6C7D-4002-A3D8-61CA35AD60CC}"/>
      </w:docPartPr>
      <w:docPartBody>
        <w:p w:rsidR="00C90FD3" w:rsidRDefault="00146806">
          <w:pPr>
            <w:pStyle w:val="92F3CD9B1F69450A9CB3A5BD34AB5D19"/>
          </w:pPr>
          <w:r w:rsidRPr="00751A05">
            <w:rPr>
              <w:rStyle w:val="a3"/>
              <w:rFonts w:hint="eastAsia"/>
            </w:rPr>
            <w:t>单击或点击此处输入文字。</w:t>
          </w:r>
        </w:p>
      </w:docPartBody>
    </w:docPart>
    <w:docPart>
      <w:docPartPr>
        <w:name w:val="6B169F796DC9441F9A4A629737E04D91"/>
        <w:category>
          <w:name w:val="常规"/>
          <w:gallery w:val="placeholder"/>
        </w:category>
        <w:types>
          <w:type w:val="bbPlcHdr"/>
        </w:types>
        <w:behaviors>
          <w:behavior w:val="content"/>
        </w:behaviors>
        <w:guid w:val="{ADB1FEBB-51C7-44C5-BBB5-7841AB45EEB3}"/>
      </w:docPartPr>
      <w:docPartBody>
        <w:p w:rsidR="00C90FD3" w:rsidRDefault="00146806">
          <w:pPr>
            <w:pStyle w:val="6B169F796DC9441F9A4A629737E04D9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6806"/>
    <w:rsid w:val="00146806"/>
    <w:rsid w:val="00260FC8"/>
    <w:rsid w:val="00300D3B"/>
    <w:rsid w:val="0046666F"/>
    <w:rsid w:val="004A74BE"/>
    <w:rsid w:val="0073798C"/>
    <w:rsid w:val="00834192"/>
    <w:rsid w:val="00BE5F20"/>
    <w:rsid w:val="00C90F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92F3CD9B1F69450A9CB3A5BD34AB5D19">
    <w:name w:val="92F3CD9B1F69450A9CB3A5BD34AB5D19"/>
    <w:pPr>
      <w:widowControl w:val="0"/>
      <w:jc w:val="both"/>
    </w:pPr>
  </w:style>
  <w:style w:type="paragraph" w:customStyle="1" w:styleId="6B169F796DC9441F9A4A629737E04D91">
    <w:name w:val="6B169F796DC9441F9A4A629737E04D9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9EE444-6AE1-4E9C-B601-E31B68256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国家标准</Template>
  <TotalTime>0</TotalTime>
  <Pages>11</Pages>
  <Words>1122</Words>
  <Characters>6402</Characters>
  <Application>Microsoft Office Word</Application>
  <DocSecurity>0</DocSecurity>
  <Lines>53</Lines>
  <Paragraphs>15</Paragraphs>
  <ScaleCrop>false</ScaleCrop>
  <Company>PCMI</Company>
  <LinksUpToDate>false</LinksUpToDate>
  <CharactersWithSpaces>7509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国家标准</dc:title>
  <dc:creator>刘宏超</dc:creator>
  <dc:description>&lt;config cover="true" show_menu="true" version="1.0.0" doctype="SDKXY"&gt;_x000d_
&lt;/config&gt;</dc:description>
  <cp:lastModifiedBy>Administrator</cp:lastModifiedBy>
  <cp:revision>2</cp:revision>
  <cp:lastPrinted>2022-07-07T04:11:00Z</cp:lastPrinted>
  <dcterms:created xsi:type="dcterms:W3CDTF">2022-07-07T04:11:00Z</dcterms:created>
  <dcterms:modified xsi:type="dcterms:W3CDTF">2022-07-07T04:11:00Z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