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D4" w:rsidRDefault="00A74BD4" w:rsidP="00A74BD4">
      <w:pPr>
        <w:rPr>
          <w:b/>
          <w:sz w:val="28"/>
          <w:szCs w:val="28"/>
        </w:rPr>
      </w:pPr>
    </w:p>
    <w:p w:rsidR="00A74BD4" w:rsidRDefault="00A74BD4" w:rsidP="00A74B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Pr="006E63D8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 w:rsidRPr="006E63D8">
        <w:rPr>
          <w:rFonts w:hint="eastAsia"/>
          <w:b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24"/>
        <w:gridCol w:w="992"/>
        <w:gridCol w:w="3878"/>
      </w:tblGrid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:rsidR="00A74BD4" w:rsidRPr="00C20187" w:rsidRDefault="00A74BD4" w:rsidP="00A74BD4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GB/T </w:t>
            </w:r>
            <w:r w:rsidR="00362E4B" w:rsidRPr="00362E4B">
              <w:rPr>
                <w:rFonts w:ascii="黑体" w:eastAsia="黑体" w:hAnsi="黑体" w:hint="eastAsia"/>
                <w:sz w:val="28"/>
                <w:szCs w:val="28"/>
              </w:rPr>
              <w:t>××××</w:t>
            </w:r>
            <w:r>
              <w:rPr>
                <w:rFonts w:ascii="黑体" w:eastAsia="黑体" w:hAnsi="黑体"/>
                <w:sz w:val="28"/>
                <w:szCs w:val="28"/>
              </w:rPr>
              <w:t>-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>××××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bookmarkStart w:id="0" w:name="_GoBack"/>
            <w:bookmarkEnd w:id="0"/>
            <w:r w:rsidR="00362E4B" w:rsidRPr="00362E4B">
              <w:rPr>
                <w:rFonts w:ascii="黑体" w:eastAsia="黑体" w:hAnsi="黑体" w:hint="eastAsia"/>
                <w:sz w:val="28"/>
                <w:szCs w:val="28"/>
              </w:rPr>
              <w:t>浓缩天然胶乳 总磷酸盐含量的测定 分光光度法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》</w:t>
            </w: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:rsidR="00A74BD4" w:rsidRDefault="00A74BD4" w:rsidP="00613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:rsidR="00A74BD4" w:rsidRPr="00BC32D3" w:rsidRDefault="00A74BD4" w:rsidP="00613FBE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74BD4" w:rsidRPr="00D07457" w:rsidRDefault="00A74BD4" w:rsidP="00613FBE">
            <w:pPr>
              <w:pStyle w:val="a3"/>
              <w:jc w:val="center"/>
            </w:pPr>
            <w:r w:rsidRPr="00D07457"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:rsidR="00A74BD4" w:rsidRPr="003A1B44" w:rsidRDefault="00A74BD4" w:rsidP="00613F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6794" w:type="dxa"/>
            <w:gridSpan w:val="3"/>
            <w:vAlign w:val="center"/>
          </w:tcPr>
          <w:p w:rsidR="00A74BD4" w:rsidRPr="00D07457" w:rsidRDefault="00A74BD4" w:rsidP="00613FBE">
            <w:pPr>
              <w:pStyle w:val="a3"/>
              <w:jc w:val="center"/>
            </w:pPr>
            <w:r w:rsidRPr="00D07457">
              <w:rPr>
                <w:rFonts w:hint="eastAsia"/>
              </w:rPr>
              <w:t>修改意见及理由</w:t>
            </w: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</w:tbl>
    <w:p w:rsidR="00A74BD4" w:rsidRDefault="00A74BD4" w:rsidP="00A74BD4"/>
    <w:p w:rsidR="00A74BD4" w:rsidRDefault="00A74BD4" w:rsidP="00A74BD4"/>
    <w:p w:rsidR="00F874F0" w:rsidRDefault="00F874F0"/>
    <w:sectPr w:rsidR="00F874F0" w:rsidSect="00E9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22" w:rsidRDefault="00E94522" w:rsidP="00362E4B">
      <w:r>
        <w:separator/>
      </w:r>
    </w:p>
  </w:endnote>
  <w:endnote w:type="continuationSeparator" w:id="1">
    <w:p w:rsidR="00E94522" w:rsidRDefault="00E94522" w:rsidP="0036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22" w:rsidRDefault="00E94522" w:rsidP="00362E4B">
      <w:r>
        <w:separator/>
      </w:r>
    </w:p>
  </w:footnote>
  <w:footnote w:type="continuationSeparator" w:id="1">
    <w:p w:rsidR="00E94522" w:rsidRDefault="00E94522" w:rsidP="00362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BD4"/>
    <w:rsid w:val="00362E4B"/>
    <w:rsid w:val="00A74BD4"/>
    <w:rsid w:val="00E94522"/>
    <w:rsid w:val="00E94748"/>
    <w:rsid w:val="00F8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BD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6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2E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2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L-1070</cp:lastModifiedBy>
  <cp:revision>2</cp:revision>
  <dcterms:created xsi:type="dcterms:W3CDTF">2017-04-18T08:02:00Z</dcterms:created>
  <dcterms:modified xsi:type="dcterms:W3CDTF">2019-10-12T09:46:00Z</dcterms:modified>
</cp:coreProperties>
</file>